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spacing w:line="600" w:lineRule="exact"/>
        <w:jc w:val="center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8" w:beforeLines="60" w:line="600" w:lineRule="exact"/>
        <w:ind w:right="210" w:rightChars="100"/>
        <w:jc w:val="right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休农水函〔20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〕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69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eastAsia="zh-CN"/>
        </w:rPr>
        <w:t>关于印发《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</w:rPr>
        <w:t>休宁县“平安农机”示范创建活动实施方案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eastAsia="zh-CN"/>
        </w:rPr>
        <w:t>》的通知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:lang w:eastAsia="zh-CN"/>
        </w:rPr>
        <w:t>各乡镇人民政府：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:lang w:val="en-US" w:eastAsia="zh-CN"/>
        </w:rPr>
        <w:t>现将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</w:rPr>
        <w:t>休宁县 “平安农机”示范创建活动实施方案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:lang w:eastAsia="zh-CN"/>
        </w:rPr>
        <w:t>》印发给你们，请列入规划的乡（镇）结合本地实际，认真组织实施，未列入规划的乡（镇）要积极创造条件，积极做好创建全国“平安农机”示范县基础性工作。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 xml:space="preserve"> 县创建“平安农机”示范活动领导小组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1600" w:firstLineChars="500"/>
        <w:textAlignment w:val="auto"/>
        <w:rPr>
          <w:rFonts w:hint="default" w:ascii="Times New Roman" w:hAnsi="Times New Roman" w:eastAsia="仿宋_GB2312" w:cs="Times New Roman"/>
          <w:color w:val="000000" w:themeColor="text1"/>
          <w:w w:val="85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w w:val="85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w w:val="85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w w:val="85"/>
          <w:kern w:val="0"/>
          <w:sz w:val="32"/>
          <w:szCs w:val="32"/>
        </w:rPr>
        <w:t>年休宁县“平安农机”示范村（或示范社）拟创建名单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1600" w:firstLineChars="5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3.《“平安农机”示范村、户创建标准》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1600" w:firstLineChars="50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</w:rPr>
        <w:t>4.休宁县“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平安农机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</w:rPr>
        <w:t>”示范村（社）、户审批表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1600" w:firstLineChars="50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</w:rPr>
        <w:t>5.休宁县 “平安农机”示范村考评计分表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:lang w:val="en-US" w:eastAsia="zh-CN"/>
        </w:rPr>
        <w:t xml:space="preserve">休宁县农业农村水利局   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:lang w:val="en-US" w:eastAsia="zh-CN"/>
        </w:rPr>
        <w:t>休宁县应急管理局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5760" w:firstLineChars="18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:lang w:val="en-US" w:eastAsia="zh-CN"/>
        </w:rPr>
        <w:t>2023年6月7日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598" w:leftChars="304" w:right="0" w:hanging="960" w:hangingChars="3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  <w:lang w:val="en-US" w:eastAsia="zh-CN"/>
        </w:rPr>
        <w:t>抄送：市农业农村局、市应急管理局、市农机推广中心，县政府办、县安委办。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</w:rPr>
        <w:t>休宁县“平安农机”示范创建活动实施方案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认真贯彻落实农机安全生产责任制，进一步加强农机安全生产管理，根据《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安徽省农业农村厅 安徽省应急管理厅关于做好“十四五”时期“平安农机”示范创建工作的通知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》（皖农机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〔202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76号）和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《黄山市农机推广中心关于印发黄山市2023年农机安全生产工作要点的通知》（黄农机〔2023〕2号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文件要求，结合我县实际，制定如下实施方案：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指导思想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以习近平新时代中国特色社会主义思想为指导，全面贯彻落实党的二十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大和二十届历次全会精神，深入学习贯彻习近平总书记关于安全生产重要论述，牢固树立安全发展理念，坚持人民至上、生命至上，统筹发展和安全，以保障人民群众生命财产安全、服务乡村振兴为目标，以依法监管、规范执法、优化服务为路径，转变监管方式，创新监管手段，提升监管效果，巩固发展“政府负责、行业主抓、部门协作、群众参与”的农机安全生产长效机制，为农业机械化有力支撑农业农村现代化发展提供坚实保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二、工作目标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根据我县农机工作实际情况，积极做好创建全国“平安农机”示范县基础性工作，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2022年创建了商山镇荪田村、万安镇轮车村、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黄山市润田农机技术服务有限公司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三个“平安农机”村、社。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2023年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继续创建2个“平安农机”示范村、社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通过开展创建活动，力争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各级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党委政府更加重视农机安全生产工作，部门配合更加密切顺畅，安全生产主体责任有效落实；农机安全监理规范化建设深入推进，依法行政、文明监理、为民服务理念牢固确立，农机安全监管和公共服务能力进一步增强；农机安全生产氛围更加浓厚，农机驾驶操作人员安全意识和驾驶操作技能普遍提高，农机违法违规行为和安全隐患显著减少；农机安全生产水平进一步提高，农机事故持续下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三、工作步骤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第一阶段：实施准备阶段，2023年6月30日之前，各乡镇要组建创建活动组织机构，制定具体工作方案，按照平安农机示范村创建标准，深入基层，做好调查摸底工作，6月底之前建立健全档案，尤其是平安农机示范村的基本情况一定要摸清并建档，同时要按指标提出平安农机示范户的创建名单，为下一步创建活动创造有利条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第二阶段：组织实施阶段，到2023年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 xml:space="preserve">月底，各乡镇要按照示范村（或示范社）创建标准，认真做好各项工作，完成创建目标。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第三阶段：按时推荐申报，各乡镇要于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月30日前完成自评申报工作，以正式文件将示范村(或示范社)、户审批表（附件4）和考评计分表（附件5），一式三份，报县“平安农机”创建活动领导小组办公室。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第四阶段:考评验收，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月份，县“平安农机”创建活动领导小组按照“平安农机”示范村（或示范社）标准对各乡镇推荐的“平安农机”示范村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、社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进行考评验收。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四、工作措施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</w:rPr>
        <w:t>（一）提高认识，加强领导。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各乡镇要认真组织学习相关文件精神，充分认识开展创建平安农机，促进新农村建设活动，全面建设平安休宁，构筑和谐社会，确保人民生命财产安全的具体举措。各乡镇要切实加强领导，周密部署，精心组织，推动创建工作顺利开展。县农水局、应急局成立全县创建” 平安农机”示范活动领导小组，领导小组下设 “平安农机”创建办公室（设在县农水局农机监理办公室），负责日常工作。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 w:bidi="ar-SA"/>
        </w:rPr>
        <w:t>（二）强化宣传，营造氛围。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各乡镇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通过公开栏、宣传册、一封信、互联网、微信、短信多渠道深入开展“安全生产月”“送安全知识下乡”等活动，提高农机手和广大农民群众懂法、守法和安全生产意识，促进从“要我安全”到“我要安全”转变。开展农村地区道路交通安全宣传阵地建设工作，在穿村过镇路段及重要平交路口张贴安全驾驶警示标牌，更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辖区内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农机专业合作社安全宣传专栏，实现农村道路交通安全宣传行政村全覆盖。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val="en-US" w:eastAsia="zh-CN" w:bidi="ar-SA"/>
        </w:rPr>
        <w:t>（三）排查安全隐患。</w:t>
      </w:r>
      <w:r>
        <w:rPr>
          <w:rFonts w:hint="default" w:ascii="Times New Roman" w:hAnsi="Times New Roman" w:eastAsia="仿宋_GB2312" w:cs="Times New Roman"/>
          <w:color w:val="000000" w:themeColor="text1"/>
          <w:spacing w:val="4"/>
          <w:sz w:val="32"/>
          <w:szCs w:val="32"/>
        </w:rPr>
        <w:t>各乡镇、县直有关部门及时开展农机安全生产隐患大排查，建立辖区内拖拉机、联合收割机等大型农机具台账，引导机手依法考取驾驶证，及时办理年审检，提高持证率。在重要农时、节假日等关键时点，深入田间地头等重点区域，加强对农机生产企业、维修网点、农机合作社、有大型农机具的农业经营主体排查、消除农机安全隐患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</w:rPr>
        <w:t>）部门配合，严格标准。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各乡镇要主动与县农水局及县应急管理、公安等部门加强联系，要根据各自职责，密切配合，健全农机安全联合管理和行政执法机制，切实抓好农机安全生产工作，尤其是上道路运输型拖拉机的交通安全，促进农机安全管理工作发展，逐步建立农机安全管理长效机制。要严格创建“平安农机”的标准，创建达标和检查验收不降低标准，不搞形式，不凑数字，扎实把创建“平安农机”活动落到实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</w:rPr>
      </w:pPr>
    </w:p>
    <w:p>
      <w:pPr>
        <w:widowControl/>
        <w:rPr>
          <w:rFonts w:hint="eastAsia" w:ascii="宋体" w:hAnsi="宋体" w:eastAsia="宋体" w:cs="宋体"/>
          <w:b/>
          <w:color w:val="000000" w:themeColor="text1"/>
          <w:sz w:val="30"/>
          <w:szCs w:val="30"/>
        </w:rPr>
      </w:pPr>
    </w:p>
    <w:p>
      <w:pPr>
        <w:widowControl/>
        <w:rPr>
          <w:rFonts w:hint="eastAsia" w:ascii="宋体" w:hAnsi="宋体" w:eastAsia="宋体" w:cs="宋体"/>
          <w:b/>
          <w:color w:val="000000" w:themeColor="text1"/>
          <w:sz w:val="30"/>
          <w:szCs w:val="30"/>
        </w:rPr>
      </w:pPr>
    </w:p>
    <w:p>
      <w:pPr>
        <w:widowControl/>
        <w:rPr>
          <w:rFonts w:hint="eastAsia" w:ascii="宋体" w:hAnsi="宋体" w:eastAsia="宋体" w:cs="宋体"/>
          <w:b/>
          <w:color w:val="000000" w:themeColor="text1"/>
          <w:sz w:val="30"/>
          <w:szCs w:val="30"/>
        </w:rPr>
      </w:pPr>
    </w:p>
    <w:p>
      <w:pPr>
        <w:widowControl/>
        <w:rPr>
          <w:rFonts w:hint="eastAsia" w:ascii="宋体" w:hAnsi="宋体" w:eastAsia="宋体" w:cs="宋体"/>
          <w:b/>
          <w:color w:val="000000" w:themeColor="text1"/>
          <w:sz w:val="30"/>
          <w:szCs w:val="30"/>
        </w:rPr>
      </w:pPr>
    </w:p>
    <w:p>
      <w:pPr>
        <w:widowControl/>
        <w:rPr>
          <w:rFonts w:hint="eastAsia" w:ascii="宋体" w:hAnsi="宋体" w:eastAsia="宋体" w:cs="宋体"/>
          <w:b/>
          <w:color w:val="000000" w:themeColor="text1"/>
          <w:sz w:val="30"/>
          <w:szCs w:val="30"/>
        </w:rPr>
      </w:pPr>
    </w:p>
    <w:p>
      <w:pPr>
        <w:widowControl/>
        <w:rPr>
          <w:rFonts w:hint="eastAsia" w:ascii="宋体" w:hAnsi="宋体" w:eastAsia="宋体" w:cs="宋体"/>
          <w:b/>
          <w:color w:val="000000" w:themeColor="text1"/>
          <w:sz w:val="30"/>
          <w:szCs w:val="30"/>
        </w:rPr>
      </w:pPr>
    </w:p>
    <w:p>
      <w:pPr>
        <w:widowControl/>
        <w:rPr>
          <w:rFonts w:hint="eastAsia" w:ascii="宋体" w:hAnsi="宋体" w:eastAsia="宋体" w:cs="宋体"/>
          <w:b/>
          <w:color w:val="000000" w:themeColor="text1"/>
          <w:sz w:val="30"/>
          <w:szCs w:val="30"/>
        </w:rPr>
      </w:pPr>
    </w:p>
    <w:p>
      <w:pPr>
        <w:widowControl/>
        <w:rPr>
          <w:rFonts w:hint="eastAsia" w:ascii="宋体" w:hAnsi="宋体" w:eastAsia="宋体" w:cs="宋体"/>
          <w:b/>
          <w:color w:val="000000" w:themeColor="text1"/>
          <w:sz w:val="30"/>
          <w:szCs w:val="30"/>
        </w:rPr>
      </w:pPr>
    </w:p>
    <w:p>
      <w:pPr>
        <w:widowControl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</w:rPr>
        <w:t xml:space="preserve"> 附件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</w:rPr>
        <w:t>：</w:t>
      </w:r>
    </w:p>
    <w:p>
      <w:pPr>
        <w:widowControl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</w:rPr>
        <w:t>县创建“平安农机”示范活动领导小组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组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长：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郑传权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</w:rPr>
        <w:t>副组长：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施丰声、张贡献。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</w:rPr>
        <w:t>成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</w:rPr>
        <w:t>员：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朱胜利、汪小伟、许自利、张已民。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领导小组下设办公室，办公室设在农水局农机监理办公室，办公室主任由张已民兼任。联系电话：7511274。</w:t>
      </w:r>
    </w:p>
    <w:p>
      <w:pPr>
        <w:pStyle w:val="7"/>
        <w:ind w:left="435" w:firstLine="0" w:firstLineChars="0"/>
        <w:rPr>
          <w:rFonts w:ascii="宋体" w:hAnsi="宋体" w:eastAsia="宋体" w:cs="宋体"/>
          <w:b/>
          <w:color w:val="000000" w:themeColor="text1"/>
          <w:kern w:val="0"/>
          <w:sz w:val="28"/>
          <w:szCs w:val="28"/>
        </w:rPr>
      </w:pPr>
    </w:p>
    <w:p>
      <w:pPr>
        <w:pStyle w:val="7"/>
        <w:ind w:left="435" w:firstLine="0" w:firstLineChars="0"/>
        <w:rPr>
          <w:rFonts w:ascii="宋体" w:hAnsi="宋体" w:eastAsia="宋体" w:cs="宋体"/>
          <w:b/>
          <w:color w:val="000000" w:themeColor="text1"/>
          <w:kern w:val="0"/>
          <w:sz w:val="28"/>
          <w:szCs w:val="28"/>
        </w:rPr>
      </w:pPr>
    </w:p>
    <w:p>
      <w:pPr>
        <w:pStyle w:val="7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</w:rPr>
        <w:t>2：</w:t>
      </w:r>
    </w:p>
    <w:p>
      <w:pPr>
        <w:pStyle w:val="7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</w:rPr>
      </w:pPr>
    </w:p>
    <w:p>
      <w:pPr>
        <w:pStyle w:val="7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30"/>
          <w:szCs w:val="3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30"/>
          <w:szCs w:val="3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30"/>
          <w:szCs w:val="30"/>
        </w:rPr>
        <w:t>年休宁县“平安农机”示范村（或示范社）拟创建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30"/>
          <w:szCs w:val="30"/>
          <w:lang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30"/>
          <w:szCs w:val="30"/>
        </w:rPr>
        <w:t>单</w:t>
      </w:r>
    </w:p>
    <w:p>
      <w:pPr>
        <w:ind w:firstLine="888" w:firstLineChars="295"/>
        <w:rPr>
          <w:rFonts w:hint="eastAsia" w:ascii="宋体" w:hAnsi="宋体" w:eastAsia="宋体" w:cs="宋体"/>
          <w:b/>
          <w:color w:val="000000" w:themeColor="text1"/>
          <w:sz w:val="30"/>
          <w:szCs w:val="30"/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</w:rPr>
        <w:t xml:space="preserve"> </w:t>
      </w:r>
    </w:p>
    <w:tbl>
      <w:tblPr>
        <w:tblStyle w:val="5"/>
        <w:tblW w:w="9139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4984"/>
        <w:gridCol w:w="31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</w:rPr>
              <w:t>年份</w:t>
            </w:r>
          </w:p>
        </w:tc>
        <w:tc>
          <w:tcPr>
            <w:tcW w:w="4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</w:rPr>
              <w:t>示范村（或示范社）</w:t>
            </w:r>
          </w:p>
        </w:tc>
        <w:tc>
          <w:tcPr>
            <w:tcW w:w="3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</w:rPr>
              <w:t>示范户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:lang w:val="en-US" w:eastAsia="zh-CN"/>
              </w:rPr>
              <w:t>海阳镇：休宁钗坑农机专业合作社</w:t>
            </w:r>
          </w:p>
        </w:tc>
        <w:tc>
          <w:tcPr>
            <w:tcW w:w="31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</w:rPr>
              <w:t>“平安农机”示范户达到示范村的50%以上。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4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:lang w:eastAsia="zh-CN"/>
              </w:rPr>
              <w:t>齐云山镇：休宁县齐云六谷农业专业合作社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4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30"/>
                <w:szCs w:val="30"/>
              </w:rPr>
            </w:pPr>
          </w:p>
        </w:tc>
      </w:tr>
    </w:tbl>
    <w:p>
      <w:pPr>
        <w:ind w:firstLine="888" w:firstLineChars="295"/>
        <w:rPr>
          <w:rFonts w:hint="eastAsia" w:ascii="宋体" w:hAnsi="宋体" w:eastAsia="宋体" w:cs="宋体"/>
          <w:b/>
          <w:color w:val="000000" w:themeColor="text1"/>
          <w:sz w:val="30"/>
          <w:szCs w:val="30"/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</w:rPr>
        <w:t xml:space="preserve"> </w:t>
      </w:r>
    </w:p>
    <w:p>
      <w:pPr>
        <w:widowControl/>
        <w:spacing w:line="375" w:lineRule="atLeast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  <w:t>3：</w:t>
      </w:r>
    </w:p>
    <w:p>
      <w:pPr>
        <w:widowControl/>
        <w:spacing w:line="375" w:lineRule="atLeast"/>
        <w:jc w:val="both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</w:rPr>
        <w:t>《“平安农机”示范村、户创建标准》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</w:rPr>
        <w:t>“平安农机”示范村创建标准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（一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kern w:val="0"/>
          <w:sz w:val="32"/>
          <w:szCs w:val="32"/>
        </w:rPr>
        <w:t>）村两委重视农机安全生产工作，成立农机安全生产领导组。积极协助乡（镇）政府和农机管理部门做好农机安全监督管理工作。设有村级农机安全员，与农机户签订农机安全责任书，开展创建“平安农机”示范户活动成绩显著，“平安农机”示范户达到50%以上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（二）农机安全生产措施到位。农业机械及其驾驶人台账、农机事故记录、安全学习记录完整。农机安全生产制度健全。积极协助县乡（镇）有关部门做好农机安全检查和整顿工作。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三）积极开展农机安全生产宣传教育活动。村内设有农机驾驶操作人员学习活动室、农机安全宣传栏、农机安全宣传标语。每年组织农机驾驶操作人员进行安全教育学习不少于2次，经常开展农机安全生产经验交流和学刊用报活动。农机驾驶操作人员掌握安全生产法规知识和操作技能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（四）拖拉机、联合收割机登记入户率、年检率、驾驶人持证率均达到95%以上。不发生农机死亡事故。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</w:rPr>
        <w:t>“平安农机”示范户（农机服务组织）创建标准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（一）模范遵守道路交通安全法律法规，严格按照农机安全操作规程驾驶操作，不违法载人，不超速超载，不酒后驾驶，无违章记录，无农机责任事故。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（二）农业机械牌证齐全，机具技术状态良好，按时参加年度检验。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（三）积极带头参加乡（镇）、村和农机管理部门组织的农机安全教育等活动，认真学习、宣传农机安全生产知识，家庭（农机服务组织）成员农机安全意识高。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（四）具有熟练驾驶操作和维护农业机械的技能，农机作业质量好，服务态度好，经济效益好，在群众中美誉度高。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（五）申报“平安农机”示范合作社(农机服务组织)，必须满足以下条件：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1.农机安全生产制度健全，设有专（兼）农机安全生产管理人员，明确岗位职责。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2.定期开展农机安全宣传教育培训，定期开展安全检查，消除事故隐患，创建活动记录完整。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3.农业机械及驾驶人台账规范齐全，拖拉机、联合收割机挂牌率、年检率、驾驶人持证率100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kern w:val="0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/>
          <w:color w:val="000000" w:themeColor="text1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/>
          <w:color w:val="000000" w:themeColor="text1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/>
          <w:color w:val="000000" w:themeColor="text1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/>
          <w:color w:val="000000" w:themeColor="text1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/>
          <w:color w:val="000000" w:themeColor="text1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/>
          <w:color w:val="000000" w:themeColor="text1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/>
          <w:color w:val="000000" w:themeColor="text1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/>
          <w:color w:val="000000" w:themeColor="text1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/>
          <w:color w:val="000000" w:themeColor="text1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tLeast"/>
        <w:jc w:val="left"/>
        <w:rPr>
          <w:rFonts w:hint="eastAsia" w:ascii="宋体" w:hAnsi="宋体"/>
          <w:color w:val="000000" w:themeColor="text1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tLeas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附件4：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</w:rPr>
        <w:t>休宁县“平安农机”示范村（社）审批表</w:t>
      </w:r>
    </w:p>
    <w:p>
      <w:pPr>
        <w:widowControl/>
        <w:jc w:val="left"/>
        <w:rPr>
          <w:rFonts w:hint="eastAsia" w:ascii="宋体" w:hAnsi="宋体"/>
          <w:color w:val="000000" w:themeColor="text1"/>
          <w:kern w:val="0"/>
        </w:rPr>
      </w:pPr>
      <w:r>
        <w:rPr>
          <w:rFonts w:hint="eastAsia" w:ascii="宋体" w:hAnsi="宋体"/>
          <w:color w:val="000000" w:themeColor="text1"/>
          <w:kern w:val="0"/>
        </w:rPr>
        <w:t xml:space="preserve"> 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55"/>
        <w:gridCol w:w="708"/>
        <w:gridCol w:w="2352"/>
        <w:gridCol w:w="540"/>
        <w:gridCol w:w="1068"/>
        <w:gridCol w:w="380"/>
        <w:gridCol w:w="27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2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2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申报类别</w:t>
            </w:r>
          </w:p>
        </w:tc>
        <w:tc>
          <w:tcPr>
            <w:tcW w:w="23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1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jc w:val="both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申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报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情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况</w:t>
            </w:r>
          </w:p>
        </w:tc>
        <w:tc>
          <w:tcPr>
            <w:tcW w:w="839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4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乡镇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  <w:lang w:eastAsia="zh-CN"/>
              </w:rPr>
              <w:t>为民服务中心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意见</w:t>
            </w:r>
          </w:p>
          <w:p>
            <w:pPr>
              <w:widowControl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 xml:space="preserve">              年   月  日</w:t>
            </w:r>
          </w:p>
        </w:tc>
        <w:tc>
          <w:tcPr>
            <w:tcW w:w="477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乡镇政府意见</w:t>
            </w:r>
          </w:p>
          <w:p>
            <w:pPr>
              <w:widowControl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ind w:firstLine="2240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ind w:firstLine="2240"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验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收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情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况</w:t>
            </w:r>
          </w:p>
          <w:p>
            <w:pPr>
              <w:widowControl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8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firstLine="2240"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ind w:firstLine="2240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ind w:firstLine="2240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ind w:firstLine="2240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ind w:firstLine="2240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县验收小组成员签字：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</w:trPr>
        <w:tc>
          <w:tcPr>
            <w:tcW w:w="4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县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  <w:lang w:eastAsia="zh-CN"/>
              </w:rPr>
              <w:t>农业农村水利局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意见</w:t>
            </w:r>
          </w:p>
          <w:p>
            <w:pPr>
              <w:widowControl/>
              <w:jc w:val="right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jc w:val="right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jc w:val="right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jc w:val="right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jc w:val="right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jc w:val="right"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年   月  日</w:t>
            </w:r>
          </w:p>
        </w:tc>
        <w:tc>
          <w:tcPr>
            <w:tcW w:w="477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县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  <w:lang w:eastAsia="zh-CN"/>
              </w:rPr>
              <w:t>应急管理局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意见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ind w:left="2080"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年   月  日</w:t>
            </w:r>
          </w:p>
        </w:tc>
      </w:tr>
    </w:tbl>
    <w:p>
      <w:pPr>
        <w:widowControl/>
        <w:rPr>
          <w:rFonts w:hint="eastAsia" w:ascii="宋体" w:hAnsi="宋体"/>
          <w:color w:val="000000" w:themeColor="text1"/>
          <w:kern w:val="0"/>
        </w:rPr>
      </w:pPr>
      <w:r>
        <w:rPr>
          <w:rFonts w:hint="eastAsia" w:ascii="宋体" w:hAnsi="宋体"/>
          <w:color w:val="000000" w:themeColor="text1"/>
          <w:kern w:val="0"/>
        </w:rPr>
        <w:t xml:space="preserve"> </w:t>
      </w:r>
    </w:p>
    <w:p>
      <w:pPr>
        <w:widowControl/>
        <w:rPr>
          <w:rFonts w:hint="eastAsia"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kern w:val="0"/>
        </w:rPr>
        <w:t>一式三份，安全村、乡镇政府、县农水局各一份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</w:rPr>
        <w:t>休宁县“平安农机”示范户审批表</w:t>
      </w:r>
    </w:p>
    <w:p>
      <w:pPr>
        <w:widowControl/>
        <w:jc w:val="left"/>
        <w:rPr>
          <w:rFonts w:hint="eastAsia" w:ascii="宋体" w:hAnsi="宋体"/>
          <w:color w:val="000000" w:themeColor="text1"/>
          <w:kern w:val="0"/>
        </w:rPr>
      </w:pPr>
      <w:r>
        <w:rPr>
          <w:rFonts w:hint="eastAsia" w:ascii="宋体" w:hAnsi="宋体"/>
          <w:color w:val="000000" w:themeColor="text1"/>
          <w:kern w:val="0"/>
        </w:rPr>
        <w:t xml:space="preserve"> </w:t>
      </w:r>
    </w:p>
    <w:p>
      <w:pPr>
        <w:widowControl/>
        <w:jc w:val="left"/>
        <w:rPr>
          <w:rFonts w:hint="eastAsia"/>
          <w:color w:val="000000" w:themeColor="text1"/>
          <w:kern w:val="0"/>
        </w:rPr>
      </w:pPr>
      <w:r>
        <w:rPr>
          <w:color w:val="000000" w:themeColor="text1"/>
          <w:kern w:val="0"/>
        </w:rPr>
        <w:t xml:space="preserve"> 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555"/>
        <w:gridCol w:w="708"/>
        <w:gridCol w:w="2353"/>
        <w:gridCol w:w="1608"/>
        <w:gridCol w:w="31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申报户</w:t>
            </w:r>
          </w:p>
        </w:tc>
        <w:tc>
          <w:tcPr>
            <w:tcW w:w="2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地址</w:t>
            </w:r>
          </w:p>
        </w:tc>
        <w:tc>
          <w:tcPr>
            <w:tcW w:w="3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申报类别</w:t>
            </w:r>
          </w:p>
        </w:tc>
        <w:tc>
          <w:tcPr>
            <w:tcW w:w="2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农</w:t>
            </w:r>
          </w:p>
          <w:p>
            <w:pPr>
              <w:widowControl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机</w:t>
            </w:r>
          </w:p>
          <w:p>
            <w:pPr>
              <w:widowControl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作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业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情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况</w:t>
            </w:r>
          </w:p>
          <w:p>
            <w:pPr>
              <w:widowControl/>
              <w:jc w:val="both"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839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4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乡镇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  <w:lang w:eastAsia="zh-CN"/>
              </w:rPr>
              <w:t>为民服务中心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意见</w:t>
            </w:r>
          </w:p>
          <w:p>
            <w:pPr>
              <w:widowControl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 xml:space="preserve">              年   月  日</w:t>
            </w:r>
          </w:p>
        </w:tc>
        <w:tc>
          <w:tcPr>
            <w:tcW w:w="47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乡镇政府意见</w:t>
            </w:r>
          </w:p>
          <w:p>
            <w:pPr>
              <w:widowControl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ind w:firstLine="2240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ind w:firstLine="2240"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验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收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情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况</w:t>
            </w:r>
          </w:p>
          <w:p>
            <w:pPr>
              <w:widowControl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84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firstLine="2240"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ind w:firstLine="2240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ind w:firstLine="2240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ind w:firstLine="2240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ind w:firstLine="2240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验收小组成员签字：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</w:trPr>
        <w:tc>
          <w:tcPr>
            <w:tcW w:w="4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县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  <w:lang w:eastAsia="zh-CN"/>
              </w:rPr>
              <w:t>农业农村水利局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意见</w:t>
            </w:r>
          </w:p>
          <w:p>
            <w:pPr>
              <w:widowControl/>
              <w:jc w:val="right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jc w:val="right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jc w:val="right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jc w:val="right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jc w:val="right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jc w:val="right"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年   月  日</w:t>
            </w:r>
          </w:p>
        </w:tc>
        <w:tc>
          <w:tcPr>
            <w:tcW w:w="47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县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  <w:lang w:eastAsia="zh-CN"/>
              </w:rPr>
              <w:t>应急管理局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意见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widowControl/>
              <w:ind w:left="2080"/>
              <w:rPr>
                <w:rFonts w:ascii="仿宋_GB2312"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</w:rPr>
              <w:t>年   月  日</w:t>
            </w:r>
          </w:p>
        </w:tc>
      </w:tr>
    </w:tbl>
    <w:p>
      <w:pPr>
        <w:widowControl/>
        <w:rPr>
          <w:rFonts w:ascii="宋体" w:hAnsi="宋体"/>
          <w:color w:val="000000" w:themeColor="text1"/>
          <w:kern w:val="0"/>
        </w:rPr>
      </w:pPr>
      <w:r>
        <w:rPr>
          <w:rFonts w:hint="eastAsia" w:ascii="宋体" w:hAnsi="宋体"/>
          <w:color w:val="000000" w:themeColor="text1"/>
          <w:kern w:val="0"/>
        </w:rPr>
        <w:t xml:space="preserve"> </w:t>
      </w:r>
    </w:p>
    <w:p>
      <w:pPr>
        <w:widowControl/>
        <w:rPr>
          <w:rFonts w:hint="eastAsia" w:ascii="宋体" w:hAnsi="宋体"/>
          <w:color w:val="000000" w:themeColor="text1"/>
          <w:kern w:val="0"/>
        </w:rPr>
      </w:pPr>
      <w:r>
        <w:rPr>
          <w:rFonts w:hint="eastAsia" w:ascii="宋体" w:hAnsi="宋体"/>
          <w:color w:val="000000" w:themeColor="text1"/>
          <w:kern w:val="0"/>
        </w:rPr>
        <w:t>一式三份，安全村、乡镇政府、县农水局各一份</w:t>
      </w:r>
    </w:p>
    <w:p>
      <w:pPr>
        <w:rPr>
          <w:rFonts w:hint="eastAsia" w:ascii="宋体" w:hAnsi="宋体"/>
          <w:color w:val="000000" w:themeColor="text1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附件5：</w:t>
      </w:r>
      <w:r>
        <w:rPr>
          <w:rFonts w:hint="eastAsia" w:ascii="宋体" w:hAnsi="宋体"/>
          <w:color w:val="000000" w:themeColor="text1"/>
          <w:kern w:val="0"/>
          <w:sz w:val="28"/>
          <w:szCs w:val="28"/>
        </w:rPr>
        <w:t xml:space="preserve">     </w:t>
      </w:r>
    </w:p>
    <w:p>
      <w:pPr>
        <w:ind w:firstLine="1958" w:firstLineChars="650"/>
        <w:rPr>
          <w:rFonts w:hint="eastAsia" w:ascii="宋体" w:hAnsi="宋体"/>
          <w:color w:val="000000" w:themeColor="text1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 w:themeColor="text1"/>
          <w:kern w:val="0"/>
          <w:sz w:val="30"/>
          <w:szCs w:val="30"/>
        </w:rPr>
        <w:t>“平安农机”示范村考评计分表</w:t>
      </w:r>
    </w:p>
    <w:tbl>
      <w:tblPr>
        <w:tblStyle w:val="5"/>
        <w:tblW w:w="9600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2"/>
        <w:gridCol w:w="4920"/>
        <w:gridCol w:w="9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color w:val="000000" w:themeColor="text1"/>
                <w:kern w:val="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创建标准</w:t>
            </w:r>
          </w:p>
        </w:tc>
        <w:tc>
          <w:tcPr>
            <w:tcW w:w="4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自查内容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自评分数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7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color w:val="000000" w:themeColor="text1"/>
                <w:kern w:val="0"/>
                <w:sz w:val="18"/>
                <w:szCs w:val="18"/>
              </w:rPr>
              <w:t>．</w:t>
            </w:r>
            <w:r>
              <w:rPr>
                <w:rFonts w:hint="eastAsia" w:ascii="宋体" w:hAnsi="宋体"/>
                <w:color w:val="000000" w:themeColor="text1"/>
                <w:spacing w:val="-6"/>
                <w:kern w:val="0"/>
                <w:sz w:val="18"/>
                <w:szCs w:val="18"/>
              </w:rPr>
              <w:t>村两委重视农机安全生产工作，成立农机安全生产领导组。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积极协助乡（镇）政府和农机管理部门做好农机安全生产监督管理工作。设有村级农机安全员，与农机户签订农机安全责任书，开展创建“平安农机”示范户活动成绩显著，“平安农机”示范户达到50%以上。(25)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①成立农机安全生产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lang w:eastAsia="zh-CN"/>
              </w:rPr>
              <w:t>工作领导小组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（有文件且公告上墙）（10分）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②村里设有村级农机安全员（在领导组文件上注明）（5分）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7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③与农机户签订农机安全生产责任书（5分）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7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④“平安农机”示范户占该村所有农机户的50%以上（有档案登记表格）（5分）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7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</w:rPr>
              <w:t> 2．农机安全生产措施到位。农业机械及其驾驶人</w:t>
            </w: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  <w:lang w:eastAsia="zh-CN"/>
              </w:rPr>
              <w:t>台账</w:t>
            </w: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</w:rPr>
              <w:t>、农机事故记录、安全学习记录完整。安全生产制度健全。积极协助县乡有关部门做好农机安全检查和整顿工作。(25)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①村里有办公学习场所（10分）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7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②场所内挂有农机安全生产制度的牌（学习制度、责任制度、创建标准等）（4分）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7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③有农业机械及其驾驶人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lang w:eastAsia="zh-CN"/>
              </w:rPr>
              <w:t>台账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（包括茶叶机械、机动脱粒机、机动植保机械、饲料粉碎机、插秧机）（4分）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7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④村里发生的农机事故有记录（有专用记录本）（4分）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7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⑤组织村里的农机户进行安全学习有报到册，有学习资料，有影像图片。（每年不少于2次）（3分）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37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 w:val="18"/>
                <w:szCs w:val="18"/>
              </w:rPr>
              <w:t> 3．积极开展农机安全生产宣传教育活动。村内设有农机驾驶操作人员学习活动室、农机安全宣传栏、农机安全宣传标语。每年组织农机驾驶操作人员进行安全教育学习不少于2次，经常开展农机安全生产经验交流和学刊用报活动。农机驾驶操作人员掌握安全生产法规知识和操作技能。(25)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①村里有农机安全宣传栏，有安全宣传标语（15分）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7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②村里办公学习场所有供农机驾驶操作人员学习查阅的报刊、书籍资料（10分）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7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4．拖拉机、联合收割机入户率、年检率、驾驶人持证率均达到95%以上。不发生农机死亡事故。(25)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①拖拉机入户年检率、驾驶人持证率均达到95%以上。（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lang w:eastAsia="zh-CN"/>
              </w:rPr>
              <w:t>台账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上注明）（13分）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7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②没有发生农机死亡事故（12分）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得分合计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</w:tbl>
    <w:p>
      <w:pPr>
        <w:rPr>
          <w:color w:val="000000" w:themeColor="text1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default"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FjYTcyMWIwMGQ4NTA5YmM1ZThmYmUzOWMxZDc3MWQifQ=="/>
  </w:docVars>
  <w:rsids>
    <w:rsidRoot w:val="003E5E8A"/>
    <w:rsid w:val="000858B8"/>
    <w:rsid w:val="00122C81"/>
    <w:rsid w:val="003E5E8A"/>
    <w:rsid w:val="00BE2A8F"/>
    <w:rsid w:val="00F35CAA"/>
    <w:rsid w:val="0261223F"/>
    <w:rsid w:val="12B32298"/>
    <w:rsid w:val="13B80669"/>
    <w:rsid w:val="16913357"/>
    <w:rsid w:val="1A4B55A5"/>
    <w:rsid w:val="1F100D66"/>
    <w:rsid w:val="1F5F0E33"/>
    <w:rsid w:val="23D3694F"/>
    <w:rsid w:val="2EE0046E"/>
    <w:rsid w:val="320370E4"/>
    <w:rsid w:val="3A5219DB"/>
    <w:rsid w:val="3EB1268C"/>
    <w:rsid w:val="441B4B90"/>
    <w:rsid w:val="45F46547"/>
    <w:rsid w:val="4AFB5026"/>
    <w:rsid w:val="4E0F22E5"/>
    <w:rsid w:val="544A4CD7"/>
    <w:rsid w:val="593D0503"/>
    <w:rsid w:val="60CF0061"/>
    <w:rsid w:val="619A012D"/>
    <w:rsid w:val="61DB3727"/>
    <w:rsid w:val="657E41EC"/>
    <w:rsid w:val="6AD846D7"/>
    <w:rsid w:val="72A4193E"/>
    <w:rsid w:val="762F0F72"/>
    <w:rsid w:val="7A210B1F"/>
    <w:rsid w:val="7C65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4123</Words>
  <Characters>4214</Characters>
  <Lines>31</Lines>
  <Paragraphs>8</Paragraphs>
  <TotalTime>11</TotalTime>
  <ScaleCrop>false</ScaleCrop>
  <LinksUpToDate>false</LinksUpToDate>
  <CharactersWithSpaces>4334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2023-05-15T00:32:00Z</dcterms:created>
  <dc:creator>Administrator</dc:creator>
  <cp:lastModifiedBy>汪钰婷</cp:lastModifiedBy>
  <cp:lastPrinted>2023-06-07T03:02:00Z</cp:lastPrinted>
  <dcterms:modified xsi:type="dcterms:W3CDTF">2023-06-09T00:33:32Z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33B0C6EFBDEA45A886557D19952A1F8E_12</vt:lpwstr>
  </property>
</Properties>
</file>