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600" w:lineRule="exact"/>
        <w:ind w:right="210" w:rightChars="100"/>
        <w:jc w:val="righ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休农水函〔20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szCs w:val="32"/>
        </w:rPr>
        <w:t>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75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关于组织开展202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年度市级“一村一品”专业示范村（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乡、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镇）申报工作的通知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各乡镇人民政府：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为深入实施乡村振兴战略，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做好“土特产”文章，推动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乡村特色产业集聚化、标准化、规模化、品牌化发展，充分发挥美丽乡村产业支撑的示范带动作用，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根据黄山市农业农村局《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黄山市农业产业化指导委员会办公室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关于做好202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年市级“一村一品”专业示范村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（乡、镇）申报工作的通知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决定组织开展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年市级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一村一品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专业示范村（乡、镇）认定工作，现就有关事项通知如下：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一、申报程序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申报采取自下而上的办法进行，请各乡镇根据申报条件和评选标准（见附件1）要求，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结合本地资源优势和产业发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展情况，精心筛选，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组织符合条件的村进行申报。县农业农村水利局将组织人员对申报材料进行初审，确定推荐名单，报市农业农村局进行审核认定。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各乡镇组织专业村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认真填写申报表（见附件2），同时填报申报材料汇总表（见附件3），并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提供有关证明材料（申报材料要求附件完整，申报表和汇总表及证明材料一式两份）。被认定为美丽乡村建设中心村的可优先申报。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日前将申报材料报送至县农业农村水利局乡村产业发展股，同时报电子版至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648603220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吴菊芳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7530527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．黄山市专业示范村（乡、镇）认定标准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  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2．黄山市×××专业示范村（乡、镇）申报表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．市级专业示范村（乡、镇）认定审查汇总表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休宁县农业农村水利局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黄山市专业示范村（乡、镇）认定标准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根据《农业部关于加快发展一村一品的指导意见》（农经发〔2007〕2号）精神，结合我市各地实际，特制定本标准。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本标准所指“一村一品”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（乡、镇），主要是指以村为基本单元的农业和农村经济专业化、规模化发展经营的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专业村。乡（镇）要以专业中心村为载体，形成专业乡（镇）。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一村一品”示范村（乡、镇）认定，旨在通过规划引导、政策支持、示范带动，推进“一村一品”更好更快发展，提高“一村一品”的覆盖面，为农业增效、农民增收，扎实推进美丽乡村建设和现代生态农业产业化建设做出积极贡献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推荐范围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是实现农业增效、农民增收，促进农村经济发展，主营农业产业、涉农产业和非农产业的专业村（乡、镇）均可申报。产业或产品主要为特色种植业、养殖业、园艺业、农产品加工和休闲农业与乡村旅游业，以及其它在国内外享有较高声誉的特色产业或产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评选原则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1．自愿申报原则；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2．公开、公正、公平原则；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3．优中选好原则；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4．以村为主，乡镇兼顾原则；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5．产业化经营优先原则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6．美丽乡村建设中心村优先原则。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评选标准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（一）产业或产品标准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专业村（乡、镇）具备特色明显、市场前景好、竞争力较强、品质优良、按标准化生产或加工、具有一定的科技含量、拥有自主品牌的主导产业或产品。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2、所在申报村镇主要经营主体具有注册商标（新业态除外）。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3、申报村镇具有知名区域品牌的可优先申报。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（二）收入标准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专业村（乡、镇）参与农户从事“一村一品”主导产业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或产品经营活动的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占农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户家庭经营性收入的比重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达到60%以上，其人均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可支配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收入高于本县农民人均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可支配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收入10% 以上。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（三）组织形式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1．专业村（乡、镇）50%以上的农户从事主导产业或产品生产经营活动。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2．成立了与本村（乡、镇）主导产业或产品相适应的农民专业经济合作组织，有对接带动的龙头企业。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本标准由黄山市农业农村局乡村产业发展科负责解释。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黄山市××专业示范村（乡、镇）申报表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151"/>
        <w:gridCol w:w="734"/>
        <w:gridCol w:w="803"/>
        <w:gridCol w:w="1124"/>
        <w:gridCol w:w="1536"/>
        <w:gridCol w:w="154"/>
        <w:gridCol w:w="1246"/>
        <w:gridCol w:w="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406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专业示范村（乡、镇）名称</w:t>
            </w:r>
          </w:p>
        </w:tc>
        <w:tc>
          <w:tcPr>
            <w:tcW w:w="4863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406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主导产业名称</w:t>
            </w:r>
          </w:p>
        </w:tc>
        <w:tc>
          <w:tcPr>
            <w:tcW w:w="4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主导产业或产品种植面积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占全村（乡镇）产业或产品总种植面积（%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专业村（乡、镇）农户数量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从事主导产业农户数量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年专业村（乡、镇）</w:t>
            </w:r>
          </w:p>
          <w:p>
            <w:pPr>
              <w:spacing w:line="300" w:lineRule="exact"/>
              <w:jc w:val="center"/>
            </w:pPr>
            <w:r>
              <w:t>农民人均可支配收入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t>专业村（乡、镇）</w:t>
            </w:r>
          </w:p>
          <w:p>
            <w:pPr>
              <w:spacing w:line="300" w:lineRule="exact"/>
              <w:jc w:val="center"/>
            </w:pPr>
            <w:r>
              <w:t>农民人均可支配收入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3332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专业村（乡、镇）所在</w:t>
            </w:r>
          </w:p>
          <w:p>
            <w:pPr>
              <w:spacing w:line="300" w:lineRule="exact"/>
              <w:jc w:val="center"/>
            </w:pPr>
            <w:r>
              <w:t>县（区）20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年农民人均</w:t>
            </w:r>
          </w:p>
          <w:p>
            <w:pPr>
              <w:spacing w:line="300" w:lineRule="exact"/>
              <w:jc w:val="center"/>
            </w:pPr>
            <w:r>
              <w:t>可支配收入</w:t>
            </w:r>
          </w:p>
        </w:tc>
        <w:tc>
          <w:tcPr>
            <w:tcW w:w="153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是否成立农民专业合作组织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333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是否省美丽乡村建设中心村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2083" w:hRule="atLeast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主导产业或</w:t>
            </w:r>
            <w:r>
              <w:t>产品认证情况</w:t>
            </w:r>
          </w:p>
        </w:tc>
        <w:tc>
          <w:tcPr>
            <w:tcW w:w="5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1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品牌名称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主导产业或产品有无名牌认定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国家级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</w:trPr>
        <w:tc>
          <w:tcPr>
            <w:tcW w:w="1181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对接龙头企业名称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省  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28" w:hRule="atLeast"/>
        </w:trPr>
        <w:tc>
          <w:tcPr>
            <w:tcW w:w="118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688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市  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</w:trPr>
        <w:tc>
          <w:tcPr>
            <w:tcW w:w="9453" w:type="dxa"/>
            <w:gridSpan w:val="9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spacing w:line="620" w:lineRule="exact"/>
              <w:rPr>
                <w:sz w:val="24"/>
              </w:rPr>
            </w:pPr>
            <w:r>
              <w:rPr>
                <w:sz w:val="24"/>
              </w:rPr>
              <w:t>专业村（乡、镇）基本情况：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（一）村镇情况。包括人口、耕地，是否为省级美丽乡村重点建设的中心村等。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（二）主导产业情况。包括主导产品面积和产量、产品质量认证、获奖、品牌注册等</w:t>
            </w:r>
            <w:r>
              <w:rPr>
                <w:rFonts w:hint="eastAsia"/>
                <w:sz w:val="24"/>
              </w:rPr>
              <w:t>（需附证明）</w:t>
            </w:r>
            <w:r>
              <w:rPr>
                <w:sz w:val="24"/>
              </w:rPr>
              <w:t>。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（三）农民收入情况。包括农民人均可支配收入，其中</w:t>
            </w:r>
            <w:r>
              <w:rPr>
                <w:rFonts w:hint="eastAsia"/>
                <w:sz w:val="24"/>
                <w:lang w:val="en-US" w:eastAsia="zh-CN"/>
              </w:rPr>
              <w:t>主导产业、</w:t>
            </w:r>
            <w:r>
              <w:rPr>
                <w:sz w:val="24"/>
              </w:rPr>
              <w:t>主营产品收入；所在县农民人均可支配收入等</w:t>
            </w:r>
            <w:r>
              <w:rPr>
                <w:rFonts w:hint="eastAsia"/>
                <w:sz w:val="24"/>
              </w:rPr>
              <w:t>（需附政府证明）</w:t>
            </w:r>
            <w:r>
              <w:rPr>
                <w:sz w:val="24"/>
              </w:rPr>
              <w:t>。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453" w:type="dxa"/>
            <w:gridSpan w:val="9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县</w:t>
            </w:r>
            <w:r>
              <w:rPr>
                <w:rFonts w:hint="eastAsia"/>
              </w:rPr>
              <w:t>（区）农业农村主管部门</w:t>
            </w:r>
            <w:r>
              <w:t>审核意见</w:t>
            </w:r>
          </w:p>
          <w:p/>
          <w:p>
            <w:pPr>
              <w:jc w:val="right"/>
            </w:pPr>
            <w:r>
              <w:t xml:space="preserve">年    月    日（盖章）    </w:t>
            </w:r>
          </w:p>
        </w:tc>
      </w:tr>
    </w:tbl>
    <w:p>
      <w:pPr>
        <w:ind w:left="720" w:hanging="720" w:hangingChars="300"/>
        <w:rPr>
          <w:rFonts w:eastAsia="仿宋_GB2312"/>
          <w:sz w:val="28"/>
          <w:szCs w:val="28"/>
        </w:rPr>
      </w:pPr>
      <w:r>
        <w:rPr>
          <w:rFonts w:ascii="宋体" w:hAnsi="宋体"/>
          <w:sz w:val="24"/>
        </w:rPr>
        <w:t>备注：对接的龙头企业要附合同或协议复印件；成立的农民专业合作社、通过的</w:t>
      </w:r>
      <w:r>
        <w:rPr>
          <w:sz w:val="24"/>
        </w:rPr>
        <w:t>“</w:t>
      </w:r>
      <w:r>
        <w:rPr>
          <w:rFonts w:ascii="宋体" w:hAnsi="宋体"/>
          <w:sz w:val="24"/>
        </w:rPr>
        <w:t>三品</w:t>
      </w:r>
      <w:r>
        <w:rPr>
          <w:sz w:val="24"/>
        </w:rPr>
        <w:t>”</w:t>
      </w:r>
      <w:r>
        <w:rPr>
          <w:rFonts w:ascii="宋体" w:hAnsi="宋体"/>
          <w:sz w:val="24"/>
        </w:rPr>
        <w:t>认证、主导产业或产品获得名牌认定情况要附证明复印件。</w:t>
      </w:r>
      <w:r>
        <w:rPr>
          <w:rFonts w:eastAsia="仿宋_GB2312"/>
          <w:sz w:val="28"/>
          <w:szCs w:val="28"/>
        </w:rPr>
        <w:t xml:space="preserve"> </w:t>
      </w:r>
    </w:p>
    <w:p>
      <w:pPr>
        <w:spacing w:before="312" w:beforeLine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填表单位：</w:t>
      </w:r>
      <w:r>
        <w:rPr>
          <w:rFonts w:eastAsia="仿宋_GB2312"/>
          <w:sz w:val="28"/>
          <w:szCs w:val="28"/>
        </w:rPr>
        <w:t xml:space="preserve">            </w:t>
      </w:r>
      <w:r>
        <w:rPr>
          <w:rFonts w:ascii="仿宋_GB2312" w:eastAsia="仿宋_GB2312"/>
          <w:sz w:val="28"/>
          <w:szCs w:val="28"/>
        </w:rPr>
        <w:t>填表人：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ascii="仿宋_GB2312" w:eastAsia="仿宋_GB2312"/>
          <w:sz w:val="28"/>
          <w:szCs w:val="28"/>
        </w:rPr>
        <w:t>联系电话：</w:t>
      </w:r>
    </w:p>
    <w:p>
      <w:pPr>
        <w:spacing w:line="240" w:lineRule="exact"/>
        <w:rPr>
          <w:rFonts w:ascii="仿宋_GB2312" w:eastAsia="仿宋_GB2312"/>
          <w:sz w:val="24"/>
          <w:szCs w:val="24"/>
        </w:rPr>
        <w:sectPr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市级专业示范村（乡、镇）认定审查汇总表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乡镇（章）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785"/>
        <w:gridCol w:w="1326"/>
        <w:gridCol w:w="1417"/>
        <w:gridCol w:w="1733"/>
        <w:gridCol w:w="1785"/>
        <w:gridCol w:w="1755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序号</w:t>
            </w:r>
          </w:p>
        </w:tc>
        <w:tc>
          <w:tcPr>
            <w:tcW w:w="27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eastAsia="黑体"/>
                <w:spacing w:val="-10"/>
              </w:rPr>
              <w:t>××</w:t>
            </w:r>
            <w:r>
              <w:rPr>
                <w:rFonts w:hint="eastAsia" w:eastAsia="黑体"/>
                <w:spacing w:val="-10"/>
              </w:rPr>
              <w:t>县（区）村（乡、镇）名称</w:t>
            </w: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主导产业或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产品名称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主导产业或产品</w:t>
            </w:r>
            <w:r>
              <w:rPr>
                <w:rFonts w:eastAsia="黑体"/>
                <w:spacing w:val="-10"/>
              </w:rPr>
              <w:t>“</w:t>
            </w:r>
            <w:r>
              <w:rPr>
                <w:rFonts w:hint="eastAsia" w:eastAsia="黑体"/>
                <w:spacing w:val="-10"/>
              </w:rPr>
              <w:t>三认证</w:t>
            </w:r>
            <w:r>
              <w:rPr>
                <w:rFonts w:eastAsia="黑体"/>
                <w:spacing w:val="-10"/>
              </w:rPr>
              <w:t>”</w:t>
            </w:r>
            <w:r>
              <w:rPr>
                <w:rFonts w:hint="eastAsia" w:eastAsia="黑体"/>
                <w:spacing w:val="-10"/>
              </w:rPr>
              <w:t>情况</w:t>
            </w:r>
          </w:p>
        </w:tc>
        <w:tc>
          <w:tcPr>
            <w:tcW w:w="173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农户从事主导产业或产品纯收入占农户家庭经营收入</w:t>
            </w:r>
            <w:r>
              <w:rPr>
                <w:rFonts w:eastAsia="黑体"/>
                <w:spacing w:val="-10"/>
              </w:rPr>
              <w:t>%</w:t>
            </w:r>
          </w:p>
        </w:tc>
        <w:tc>
          <w:tcPr>
            <w:tcW w:w="17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专业村（乡镇）农户从事主导产业或产品人数占专业村总农户人数</w:t>
            </w:r>
            <w:r>
              <w:rPr>
                <w:rFonts w:eastAsia="黑体"/>
                <w:spacing w:val="-10"/>
              </w:rPr>
              <w:t>%</w:t>
            </w:r>
          </w:p>
        </w:tc>
        <w:tc>
          <w:tcPr>
            <w:tcW w:w="175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专业村（乡镇）农民人均可支配收入高于本县农民人均可支配收入%</w:t>
            </w:r>
          </w:p>
        </w:tc>
        <w:tc>
          <w:tcPr>
            <w:tcW w:w="113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是否美丽乡村建设中心村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</w:tbl>
    <w:p>
      <w:pPr>
        <w:spacing w:line="600" w:lineRule="exact"/>
        <w:jc w:val="left"/>
        <w:rPr>
          <w:rFonts w:hint="eastAsia" w:ascii="方正小标宋_GBK" w:hAnsi="方正小标宋_GBK" w:eastAsia="方正小标宋_GBK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填表单位：                              填表人：                  联系电话：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YTcyMWIwMGQ4NTA5YmM1ZThmYmUzOWMxZDc3MWQifQ=="/>
  </w:docVars>
  <w:rsids>
    <w:rsidRoot w:val="00A73ADA"/>
    <w:rsid w:val="00383FC5"/>
    <w:rsid w:val="009E3D91"/>
    <w:rsid w:val="00A73ADA"/>
    <w:rsid w:val="00A97AC8"/>
    <w:rsid w:val="00C15E89"/>
    <w:rsid w:val="13B567D8"/>
    <w:rsid w:val="31B07BB6"/>
    <w:rsid w:val="3D430A20"/>
    <w:rsid w:val="41914514"/>
    <w:rsid w:val="55703706"/>
    <w:rsid w:val="694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2028</Words>
  <Characters>2084</Characters>
  <Lines>17</Lines>
  <Paragraphs>4</Paragraphs>
  <TotalTime>4</TotalTime>
  <ScaleCrop>false</ScaleCrop>
  <LinksUpToDate>false</LinksUpToDate>
  <CharactersWithSpaces>2254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2020-09-09T03:19:00Z</dcterms:created>
  <dc:creator>云 梦</dc:creator>
  <cp:lastModifiedBy>汪钰婷</cp:lastModifiedBy>
  <cp:lastPrinted>2023-06-26T03:21:00Z</cp:lastPrinted>
  <dcterms:modified xsi:type="dcterms:W3CDTF">2023-06-26T09:19:20Z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0CC7047B85134EF7A1BD0E3035DDDAC2</vt:lpwstr>
  </property>
</Properties>
</file>