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32F2">
      <w:pPr>
        <w:spacing w:line="600" w:lineRule="exact"/>
        <w:jc w:val="center"/>
        <w:rPr>
          <w:rFonts w:hint="default" w:ascii="Times New Roman" w:hAnsi="Times New Roman" w:eastAsia="仿宋_GB2312" w:cs="Times New Roman"/>
          <w:sz w:val="32"/>
          <w:szCs w:val="32"/>
        </w:rPr>
      </w:pPr>
    </w:p>
    <w:p w14:paraId="2ECDD8F9">
      <w:pPr>
        <w:spacing w:line="600" w:lineRule="exact"/>
        <w:jc w:val="center"/>
        <w:rPr>
          <w:rFonts w:hint="default" w:ascii="Times New Roman" w:hAnsi="Times New Roman" w:eastAsia="仿宋_GB2312" w:cs="Times New Roman"/>
          <w:sz w:val="32"/>
          <w:szCs w:val="32"/>
        </w:rPr>
      </w:pPr>
    </w:p>
    <w:p w14:paraId="4511CE6F">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休农函〔20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118</w:t>
      </w:r>
      <w:r>
        <w:rPr>
          <w:rFonts w:hint="default" w:ascii="Times New Roman" w:hAnsi="Times New Roman" w:eastAsia="仿宋_GB2312" w:cs="Times New Roman"/>
          <w:sz w:val="32"/>
          <w:szCs w:val="32"/>
        </w:rPr>
        <w:t>号</w:t>
      </w:r>
    </w:p>
    <w:p w14:paraId="4D18FD29">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imes New Roman"/>
          <w:sz w:val="44"/>
          <w:szCs w:val="44"/>
        </w:rPr>
      </w:pPr>
    </w:p>
    <w:p w14:paraId="6474D806">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关于印发《休宁县202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年度小型水库工程设施维修养护项</w:t>
      </w:r>
      <w:bookmarkStart w:id="3" w:name="_GoBack"/>
      <w:bookmarkEnd w:id="3"/>
      <w:r>
        <w:rPr>
          <w:rFonts w:hint="default" w:ascii="Times New Roman" w:hAnsi="Times New Roman" w:eastAsia="方正小标宋简体" w:cs="Times New Roman"/>
          <w:sz w:val="44"/>
          <w:szCs w:val="44"/>
        </w:rPr>
        <w:t>目实施方案》的通知</w:t>
      </w:r>
    </w:p>
    <w:p w14:paraId="1C5B5693">
      <w:pPr>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bCs/>
          <w:sz w:val="32"/>
          <w:szCs w:val="32"/>
        </w:rPr>
      </w:pPr>
    </w:p>
    <w:p w14:paraId="0BA53FCB">
      <w:pPr>
        <w:keepNext w:val="0"/>
        <w:keepLines w:val="0"/>
        <w:pageBreakBefore w:val="0"/>
        <w:widowControl w:val="0"/>
        <w:kinsoku/>
        <w:wordWrap/>
        <w:overflowPunct/>
        <w:topLinePunct w:val="0"/>
        <w:autoSpaceDE/>
        <w:autoSpaceDN/>
        <w:bidi w:val="0"/>
        <w:adjustRightInd/>
        <w:spacing w:line="52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各有关乡镇人民政府</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齐云山管委会：</w:t>
      </w:r>
    </w:p>
    <w:p w14:paraId="602FF2AC">
      <w:pPr>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为做好20</w:t>
      </w:r>
      <w:r>
        <w:rPr>
          <w:rFonts w:hint="default" w:ascii="Times New Roman" w:hAnsi="Times New Roman" w:eastAsia="仿宋_GB2312" w:cs="Times New Roman"/>
          <w:bCs/>
          <w:sz w:val="32"/>
          <w:szCs w:val="32"/>
          <w:lang w:val="en-US" w:eastAsia="zh-CN"/>
        </w:rPr>
        <w:t>24</w:t>
      </w:r>
      <w:r>
        <w:rPr>
          <w:rFonts w:hint="default" w:ascii="Times New Roman" w:hAnsi="Times New Roman" w:eastAsia="仿宋_GB2312" w:cs="Times New Roman"/>
          <w:bCs/>
          <w:sz w:val="32"/>
          <w:szCs w:val="32"/>
        </w:rPr>
        <w:t>年我县小型水库工程设施维修养护工作，根据省、市相关文件精神，制定了《休宁县202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年小型水库工程设施维修养护</w:t>
      </w:r>
      <w:r>
        <w:rPr>
          <w:rFonts w:hint="default" w:ascii="Times New Roman" w:hAnsi="Times New Roman" w:eastAsia="仿宋_GB2312" w:cs="Times New Roman"/>
          <w:bCs/>
          <w:sz w:val="32"/>
          <w:szCs w:val="32"/>
          <w:lang w:val="en-US" w:eastAsia="zh-CN"/>
        </w:rPr>
        <w:t>项目</w:t>
      </w:r>
      <w:r>
        <w:rPr>
          <w:rFonts w:hint="default" w:ascii="Times New Roman" w:hAnsi="Times New Roman" w:eastAsia="仿宋_GB2312" w:cs="Times New Roman"/>
          <w:bCs/>
          <w:sz w:val="32"/>
          <w:szCs w:val="32"/>
        </w:rPr>
        <w:t>实施方案》，现印发给你们，请认真贯彻执行。</w:t>
      </w:r>
    </w:p>
    <w:p w14:paraId="01171C54">
      <w:pPr>
        <w:keepNext w:val="0"/>
        <w:keepLines w:val="0"/>
        <w:pageBreakBefore w:val="0"/>
        <w:widowControl w:val="0"/>
        <w:kinsoku/>
        <w:wordWrap/>
        <w:overflowPunct/>
        <w:topLinePunct w:val="0"/>
        <w:autoSpaceDE/>
        <w:autoSpaceDN/>
        <w:bidi w:val="0"/>
        <w:adjustRightInd/>
        <w:spacing w:line="520" w:lineRule="exact"/>
        <w:jc w:val="both"/>
        <w:textAlignment w:val="auto"/>
        <w:rPr>
          <w:rFonts w:hint="default" w:ascii="Times New Roman" w:hAnsi="Times New Roman" w:eastAsia="文鼎小标宋简" w:cs="Times New Roman"/>
          <w:bCs/>
          <w:sz w:val="44"/>
          <w:szCs w:val="44"/>
        </w:rPr>
      </w:pPr>
    </w:p>
    <w:p w14:paraId="75BD641F">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文鼎小标宋简" w:cs="Times New Roman"/>
          <w:bCs/>
          <w:sz w:val="44"/>
          <w:szCs w:val="44"/>
        </w:rPr>
      </w:pPr>
    </w:p>
    <w:p w14:paraId="5AADED1B">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休宁县农业农村局</w:t>
      </w:r>
    </w:p>
    <w:p w14:paraId="552B0536">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文鼎小标宋简" w:cs="Times New Roman"/>
          <w:bCs/>
          <w:sz w:val="44"/>
          <w:szCs w:val="44"/>
        </w:rPr>
        <w:sectPr>
          <w:footerReference r:id="rId3" w:type="default"/>
          <w:footerReference r:id="rId4" w:type="even"/>
          <w:pgSz w:w="11906" w:h="16838"/>
          <w:pgMar w:top="2098" w:right="1474" w:bottom="1984" w:left="1587" w:header="851" w:footer="992" w:gutter="0"/>
          <w:pgNumType w:fmt="numberInDash"/>
          <w:cols w:space="720" w:num="1"/>
          <w:formProt w:val="1"/>
          <w:docGrid w:type="lines" w:linePitch="312" w:charSpace="0"/>
        </w:sectPr>
      </w:pPr>
      <w:r>
        <w:rPr>
          <w:rFonts w:hint="default" w:ascii="Times New Roman" w:hAnsi="Times New Roman" w:eastAsia="仿宋_GB2312" w:cs="Times New Roman"/>
          <w:bCs/>
          <w:sz w:val="32"/>
          <w:szCs w:val="32"/>
        </w:rPr>
        <w:t xml:space="preserve">                         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10</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rPr>
        <w:t>日</w:t>
      </w:r>
    </w:p>
    <w:p w14:paraId="7166B0FE">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休宁县202</w:t>
      </w:r>
      <w:r>
        <w:rPr>
          <w:rFonts w:hint="default" w:ascii="Times New Roman" w:hAnsi="Times New Roman" w:eastAsia="方正小标宋简体" w:cs="Times New Roman"/>
          <w:bCs/>
          <w:sz w:val="44"/>
          <w:szCs w:val="44"/>
          <w:lang w:val="en-US" w:eastAsia="zh-CN"/>
        </w:rPr>
        <w:t>4</w:t>
      </w:r>
      <w:r>
        <w:rPr>
          <w:rFonts w:hint="default" w:ascii="Times New Roman" w:hAnsi="Times New Roman" w:eastAsia="方正小标宋简体" w:cs="Times New Roman"/>
          <w:bCs/>
          <w:sz w:val="44"/>
          <w:szCs w:val="44"/>
        </w:rPr>
        <w:t>年度小型水库工程设施</w:t>
      </w:r>
    </w:p>
    <w:p w14:paraId="04F0B8C8">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维修养护项目实施方案</w:t>
      </w:r>
    </w:p>
    <w:p w14:paraId="289FF2F9">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Times New Roman" w:hAnsi="Times New Roman" w:eastAsia="仿宋_GB2312" w:cs="Times New Roman"/>
          <w:bCs/>
          <w:sz w:val="32"/>
          <w:szCs w:val="32"/>
        </w:rPr>
      </w:pPr>
    </w:p>
    <w:p w14:paraId="51CA7469">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为了做好20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年度我县小型水库工程设施维修养护工作，根据</w:t>
      </w:r>
      <w:r>
        <w:rPr>
          <w:rFonts w:hint="default" w:ascii="Times New Roman" w:hAnsi="Times New Roman" w:eastAsia="仿宋_GB2312" w:cs="Times New Roman"/>
          <w:kern w:val="0"/>
          <w:sz w:val="32"/>
          <w:szCs w:val="32"/>
        </w:rPr>
        <w:t>《安徽省人民政府办公厅关于印发安徽省小型水利工程投资、建设和管护改革实施办法的通知》、《安徽省财政厅关于提前下达202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年中央财政水利发展资金预算的通知》（皖财农〔20</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288</w:t>
      </w:r>
      <w:r>
        <w:rPr>
          <w:rFonts w:hint="default" w:ascii="Times New Roman" w:hAnsi="Times New Roman" w:eastAsia="仿宋_GB2312" w:cs="Times New Roman"/>
          <w:kern w:val="0"/>
          <w:sz w:val="32"/>
          <w:szCs w:val="32"/>
        </w:rPr>
        <w:t>号）和《关于印发〈休宁县小型水库安全运行管理办法〉的通知》（休政办〔20</w:t>
      </w: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〕125号）</w:t>
      </w:r>
      <w:r>
        <w:rPr>
          <w:rFonts w:hint="default" w:ascii="Times New Roman" w:hAnsi="Times New Roman" w:eastAsia="仿宋_GB2312" w:cs="Times New Roman"/>
          <w:sz w:val="32"/>
          <w:szCs w:val="32"/>
        </w:rPr>
        <w:t>及相关文件精神的要求，并结合我县实际，特制订以下实施方案：</w:t>
      </w:r>
    </w:p>
    <w:p w14:paraId="0A9CD892">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7AD4CF90">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对全县在册的</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座小型水库进行维修养护，保证小型水库的正常运行，发挥其应有的效益。</w:t>
      </w:r>
    </w:p>
    <w:p w14:paraId="27B3413B">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kern w:val="0"/>
          <w:sz w:val="32"/>
          <w:szCs w:val="32"/>
        </w:rPr>
        <w:t>实施范围及资金用途</w:t>
      </w:r>
    </w:p>
    <w:p w14:paraId="225A236C">
      <w:pPr>
        <w:keepNext w:val="0"/>
        <w:keepLines w:val="0"/>
        <w:pageBreakBefore w:val="0"/>
        <w:widowControl w:val="0"/>
        <w:kinsoku/>
        <w:wordWrap/>
        <w:overflowPunct/>
        <w:topLinePunct w:val="0"/>
        <w:autoSpaceDE/>
        <w:autoSpaceDN/>
        <w:bidi w:val="0"/>
        <w:adjustRightInd/>
        <w:spacing w:line="520" w:lineRule="exact"/>
        <w:ind w:firstLine="630"/>
        <w:textAlignment w:val="auto"/>
        <w:rPr>
          <w:rFonts w:hint="default" w:ascii="Times New Roman" w:hAnsi="Times New Roman" w:eastAsia="仿宋_GB2312" w:cs="Times New Roman"/>
          <w:sz w:val="32"/>
          <w:szCs w:val="32"/>
        </w:rPr>
      </w:pPr>
      <w:bookmarkStart w:id="0" w:name="_Toc302137405"/>
      <w:bookmarkStart w:id="1" w:name="_Toc302137177"/>
      <w:bookmarkStart w:id="2" w:name="_Toc302139956"/>
      <w:r>
        <w:rPr>
          <w:rFonts w:hint="default" w:ascii="Times New Roman" w:hAnsi="Times New Roman" w:eastAsia="仿宋_GB2312" w:cs="Times New Roman"/>
          <w:sz w:val="32"/>
          <w:szCs w:val="32"/>
        </w:rPr>
        <w:t>小型水库工程设施维修养护资金补助对象是具有公益性的小型水库。本次下达的202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年中央财政水利发展资金小型水库工程设施维修养护项目实施范围为全县</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座</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册的小型水库。资金使用范围为水库大坝、输放水设施、溢洪道及消能防冲工程、管理房及水情测报等附属设施维修，日常运行管理与看护、管理区维护、白蚁防治、管理信息系统维护等，不包括水库安全鉴定、降等报废认证、除险加固以及其他超出正常维修养护项目范围的支出。</w:t>
      </w:r>
    </w:p>
    <w:bookmarkEnd w:id="0"/>
    <w:bookmarkEnd w:id="1"/>
    <w:bookmarkEnd w:id="2"/>
    <w:p w14:paraId="7A603C5D">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小型水库的日常管护要</w:t>
      </w:r>
      <w:r>
        <w:rPr>
          <w:rFonts w:hint="default" w:ascii="Times New Roman" w:hAnsi="Times New Roman" w:eastAsia="仿宋_GB2312" w:cs="Times New Roman"/>
          <w:bCs/>
          <w:sz w:val="32"/>
          <w:szCs w:val="32"/>
        </w:rPr>
        <w:t>有专人管护，非汛期每月巡查一遍，汛期每旬巡查一遍，汛期降雨每日巡查一遍，做好巡查记录、水位记录；放水涵洞、溢洪道汛前、汛后各检查一次，对启闭设施进行清洗、上油、维护，确保涵闸干净，无锈蚀，启闭灵活，对溢洪道内杂物进行清除，确保溢洪道畅通；坝体管护做到坝顶整洁平整，迎水坡基本无杂草，背水坡坝面无高杆植物，无非法种植，无违章建筑，无放牧，坝坡每年割柴草3次并保持坝面平整无杂草丛生，大坝无人为毁坏或其他毁坏情况。</w:t>
      </w:r>
    </w:p>
    <w:p w14:paraId="0A75DCAA">
      <w:pPr>
        <w:keepNext w:val="0"/>
        <w:keepLines w:val="0"/>
        <w:pageBreakBefore w:val="0"/>
        <w:widowControl w:val="0"/>
        <w:numPr>
          <w:ilvl w:val="0"/>
          <w:numId w:val="1"/>
        </w:numPr>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资金分配方案</w:t>
      </w:r>
    </w:p>
    <w:p w14:paraId="560CE6DA">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kern w:val="0"/>
          <w:sz w:val="32"/>
          <w:szCs w:val="32"/>
        </w:rPr>
        <w:t>《安徽省财政厅关于提前下达202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年中央财政水利发展资金预算的通知》（皖财农〔20</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288</w:t>
      </w:r>
      <w:r>
        <w:rPr>
          <w:rFonts w:hint="default" w:ascii="Times New Roman" w:hAnsi="Times New Roman" w:eastAsia="仿宋_GB2312" w:cs="Times New Roman"/>
          <w:kern w:val="0"/>
          <w:sz w:val="32"/>
          <w:szCs w:val="32"/>
        </w:rPr>
        <w:t>号）文件，本次下达我县中央补助资金</w:t>
      </w:r>
      <w:r>
        <w:rPr>
          <w:rFonts w:hint="default" w:ascii="Times New Roman" w:hAnsi="Times New Roman" w:eastAsia="仿宋_GB2312" w:cs="Times New Roman"/>
          <w:kern w:val="0"/>
          <w:sz w:val="32"/>
          <w:szCs w:val="32"/>
          <w:lang w:val="en-US" w:eastAsia="zh-CN"/>
        </w:rPr>
        <w:t>148</w:t>
      </w:r>
      <w:r>
        <w:rPr>
          <w:rFonts w:hint="default" w:ascii="Times New Roman" w:hAnsi="Times New Roman" w:eastAsia="仿宋_GB2312" w:cs="Times New Roman"/>
          <w:kern w:val="0"/>
          <w:sz w:val="32"/>
          <w:szCs w:val="32"/>
        </w:rPr>
        <w:t>万元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lang w:val="en-US" w:eastAsia="zh-CN"/>
        </w:rPr>
        <w:t>其中</w:t>
      </w:r>
      <w:r>
        <w:rPr>
          <w:rFonts w:hint="default" w:ascii="Times New Roman" w:hAnsi="Times New Roman" w:eastAsia="仿宋" w:cs="Times New Roman"/>
          <w:i w:val="0"/>
          <w:iCs w:val="0"/>
          <w:color w:val="000000"/>
          <w:sz w:val="32"/>
          <w:szCs w:val="32"/>
          <w:u w:val="none"/>
          <w:lang w:val="en-US" w:eastAsia="zh-CN"/>
        </w:rPr>
        <w:t>白蚁等害堤动物防治27万元），</w:t>
      </w:r>
      <w:r>
        <w:rPr>
          <w:rFonts w:hint="default" w:ascii="Times New Roman" w:hAnsi="Times New Roman" w:eastAsia="仿宋_GB2312" w:cs="Times New Roman"/>
          <w:kern w:val="0"/>
          <w:sz w:val="32"/>
          <w:szCs w:val="32"/>
          <w:lang w:val="en-US" w:eastAsia="zh-CN"/>
        </w:rPr>
        <w:t>具体</w:t>
      </w:r>
      <w:r>
        <w:rPr>
          <w:rFonts w:hint="default" w:ascii="Times New Roman" w:hAnsi="Times New Roman" w:eastAsia="仿宋_GB2312" w:cs="Times New Roman"/>
          <w:kern w:val="0"/>
          <w:sz w:val="32"/>
          <w:szCs w:val="32"/>
        </w:rPr>
        <w:t>分配表附后。</w:t>
      </w:r>
    </w:p>
    <w:p w14:paraId="72E959AA">
      <w:pPr>
        <w:keepNext w:val="0"/>
        <w:keepLines w:val="0"/>
        <w:pageBreakBefore w:val="0"/>
        <w:widowControl w:val="0"/>
        <w:kinsoku/>
        <w:wordWrap/>
        <w:overflowPunct/>
        <w:topLinePunct w:val="0"/>
        <w:autoSpaceDE/>
        <w:autoSpaceDN/>
        <w:bidi w:val="0"/>
        <w:adjustRightInd/>
        <w:spacing w:line="52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四、工作措施</w:t>
      </w:r>
    </w:p>
    <w:p w14:paraId="6206F62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（一）加强领导。</w:t>
      </w:r>
      <w:r>
        <w:rPr>
          <w:rFonts w:hint="default" w:ascii="Times New Roman" w:hAnsi="Times New Roman" w:eastAsia="仿宋_GB2312" w:cs="Times New Roman"/>
          <w:bCs/>
          <w:sz w:val="32"/>
          <w:szCs w:val="32"/>
        </w:rPr>
        <w:t>按照</w:t>
      </w:r>
      <w:r>
        <w:rPr>
          <w:rFonts w:hint="default" w:ascii="Times New Roman" w:hAnsi="Times New Roman" w:eastAsia="仿宋_GB2312" w:cs="Times New Roman"/>
          <w:kern w:val="0"/>
          <w:sz w:val="32"/>
          <w:szCs w:val="32"/>
        </w:rPr>
        <w:t>《休宁县小型水库安全运行管理办法》和</w:t>
      </w:r>
      <w:r>
        <w:rPr>
          <w:rFonts w:hint="default" w:ascii="Times New Roman" w:hAnsi="Times New Roman" w:eastAsia="仿宋_GB2312" w:cs="Times New Roman"/>
          <w:sz w:val="32"/>
          <w:szCs w:val="32"/>
        </w:rPr>
        <w:t>《休宁县小型水利工程建后管护办法（试行）》等相关文件要求，县直相关部门成立县小型水库工程设施维修养护项目考核验收组，对我县</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座小型水库的维修养护情况进行验收，确保我县的小型水库工程能长久发挥效益，运行正常。</w:t>
      </w:r>
    </w:p>
    <w:p w14:paraId="4FDF8DE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（二）工作步骤。</w:t>
      </w:r>
      <w:r>
        <w:rPr>
          <w:rFonts w:hint="default" w:ascii="Times New Roman" w:hAnsi="Times New Roman" w:eastAsia="仿宋_GB2312" w:cs="Times New Roman"/>
          <w:bCs/>
          <w:sz w:val="32"/>
          <w:szCs w:val="32"/>
        </w:rPr>
        <w:t>小型水库工程设施维修养护工作实行年度考核，202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年12月底前由各有关乡镇人民政府组织自查，形成自查报告报送县农业农村局；202</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年2月底前由县农业农村局会同县有关部门按照《</w:t>
      </w:r>
      <w:r>
        <w:rPr>
          <w:rFonts w:hint="default" w:ascii="Times New Roman" w:hAnsi="Times New Roman" w:eastAsia="仿宋_GB2312" w:cs="Times New Roman"/>
          <w:kern w:val="0"/>
          <w:sz w:val="32"/>
          <w:szCs w:val="32"/>
        </w:rPr>
        <w:t>休宁县小型水利工程建后管护办法（试行）</w:t>
      </w:r>
      <w:r>
        <w:rPr>
          <w:rFonts w:hint="default" w:ascii="Times New Roman" w:hAnsi="Times New Roman" w:eastAsia="仿宋_GB2312" w:cs="Times New Roman"/>
          <w:bCs/>
          <w:sz w:val="32"/>
          <w:szCs w:val="32"/>
        </w:rPr>
        <w:t>》要求，对各乡镇上一年度维修养护情况进行检查，检查合格的，兑现奖补资金。</w:t>
      </w:r>
    </w:p>
    <w:p w14:paraId="48C1780F">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（三）严格管理。</w:t>
      </w:r>
      <w:r>
        <w:rPr>
          <w:rFonts w:hint="default" w:ascii="Times New Roman" w:hAnsi="Times New Roman" w:eastAsia="仿宋_GB2312" w:cs="Times New Roman"/>
          <w:sz w:val="32"/>
          <w:szCs w:val="32"/>
        </w:rPr>
        <w:t>财政补助资金使用要按照绩效管理要求，以省水利厅、省财政厅制定的《安徽省水利工程维修养护定额标准（试行）》《安徽省小型农田水利工程维修管护定额（试行）》确定的小型水库有关标准为依据，合理设定维修养护与管理工作目标、财政奖励补助标准，通过考核奖补的方式提高资金使用效益。结合小型水利工程管理体制改革要求，创新推广政府购买社会化、专业化服务的工程管护模式，对工程设施修复、涵闸保养等维修类的项目，由水库属地的乡镇和运行管理单位负责实施，要严格执行《休宁县规范微小工程项目建设管理（暂行）办法》，实行从立项、招标、施工、安全质量、竣工验收、资金预决算和支付资金过程监管。对白蚁防治项目，由县农业农村局统一邀标或询价购买服务。</w:t>
      </w:r>
    </w:p>
    <w:p w14:paraId="35B854D3">
      <w:pPr>
        <w:keepNext w:val="0"/>
        <w:keepLines w:val="0"/>
        <w:pageBreakBefore w:val="0"/>
        <w:widowControl w:val="0"/>
        <w:kinsoku/>
        <w:wordWrap/>
        <w:overflowPunct/>
        <w:topLinePunct w:val="0"/>
        <w:autoSpaceDE/>
        <w:autoSpaceDN/>
        <w:bidi w:val="0"/>
        <w:adjustRightInd/>
        <w:snapToGrid w:val="0"/>
        <w:spacing w:line="520" w:lineRule="exact"/>
        <w:ind w:firstLine="472" w:firstLineChars="147"/>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（四）资金拨付。</w:t>
      </w:r>
      <w:r>
        <w:rPr>
          <w:rFonts w:hint="default" w:ascii="Times New Roman" w:hAnsi="Times New Roman" w:eastAsia="仿宋_GB2312" w:cs="Times New Roman"/>
          <w:sz w:val="32"/>
          <w:szCs w:val="32"/>
        </w:rPr>
        <w:t>有关乡镇和运行管理单位在项目实施完成验收等工作后，向县农业农村局申请（附施工合同、验收材料、图片等），资金拨付至乡镇，由乡镇按合同付款。有关乡镇和运行管理单位要加强资金的监管，确保专款专用，严禁挤占挪用专项水库维修资金。</w:t>
      </w:r>
    </w:p>
    <w:p w14:paraId="647C4303">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_GB2312" w:cs="Times New Roman"/>
          <w:sz w:val="32"/>
          <w:szCs w:val="32"/>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b/>
          <w:sz w:val="32"/>
          <w:szCs w:val="32"/>
        </w:rPr>
        <w:t xml:space="preserve">   </w:t>
      </w:r>
      <w:r>
        <w:rPr>
          <w:rFonts w:hint="default" w:ascii="Times New Roman" w:hAnsi="Times New Roman" w:eastAsia="楷体_GB2312" w:cs="Times New Roman"/>
          <w:b/>
          <w:sz w:val="32"/>
          <w:szCs w:val="32"/>
        </w:rPr>
        <w:t>（五）加大宣传。</w:t>
      </w:r>
      <w:r>
        <w:rPr>
          <w:rFonts w:hint="default" w:ascii="Times New Roman" w:hAnsi="Times New Roman" w:eastAsia="仿宋_GB2312" w:cs="Times New Roman"/>
          <w:sz w:val="32"/>
          <w:szCs w:val="32"/>
        </w:rPr>
        <w:t>各乡镇、各部门对小型水库维修养护的好做法、好经验，要通过电视、报纸、网络等各种媒体，大力宣传水利工程后期管护的重大意义和相关政策，及时报道工作亮点和工程效益，形成有关各方齐心协力抓小型水库工程管护的良好氛围。</w:t>
      </w:r>
    </w:p>
    <w:tbl>
      <w:tblPr>
        <w:tblStyle w:val="5"/>
        <w:tblW w:w="14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965"/>
        <w:gridCol w:w="3690"/>
        <w:gridCol w:w="2760"/>
        <w:gridCol w:w="780"/>
        <w:gridCol w:w="555"/>
        <w:gridCol w:w="585"/>
        <w:gridCol w:w="855"/>
        <w:gridCol w:w="2520"/>
      </w:tblGrid>
      <w:tr w14:paraId="0DDD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352" w:type="dxa"/>
            <w:gridSpan w:val="9"/>
            <w:tcBorders>
              <w:top w:val="nil"/>
              <w:left w:val="nil"/>
              <w:bottom w:val="nil"/>
              <w:right w:val="nil"/>
            </w:tcBorders>
            <w:shd w:val="clear" w:color="auto" w:fill="auto"/>
            <w:noWrap/>
            <w:vAlign w:val="center"/>
          </w:tcPr>
          <w:p w14:paraId="2849194A">
            <w:pPr>
              <w:keepNext w:val="0"/>
              <w:keepLines w:val="0"/>
              <w:widowControl/>
              <w:suppressLineNumbers w:val="0"/>
              <w:jc w:val="center"/>
              <w:textAlignment w:val="center"/>
              <w:rPr>
                <w:rFonts w:hint="default" w:ascii="Times New Roman" w:hAnsi="Times New Roman" w:eastAsia="黑体" w:cs="Times New Roman"/>
                <w:i w:val="0"/>
                <w:iCs w:val="0"/>
                <w:color w:val="000000"/>
                <w:sz w:val="36"/>
                <w:szCs w:val="36"/>
                <w:u w:val="none"/>
              </w:rPr>
            </w:pPr>
            <w:r>
              <w:rPr>
                <w:rFonts w:hint="default" w:ascii="Times New Roman" w:hAnsi="Times New Roman" w:eastAsia="黑体" w:cs="Times New Roman"/>
                <w:i w:val="0"/>
                <w:iCs w:val="0"/>
                <w:color w:val="000000"/>
                <w:kern w:val="0"/>
                <w:sz w:val="36"/>
                <w:szCs w:val="36"/>
                <w:u w:val="none"/>
                <w:lang w:val="en-US" w:eastAsia="zh-CN" w:bidi="ar"/>
              </w:rPr>
              <w:t>休宁县2024年度中央财政水利发展资金小型水库工程设施维修养护项目汇总表</w:t>
            </w:r>
          </w:p>
        </w:tc>
      </w:tr>
      <w:tr w14:paraId="6007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97C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CE8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项目名称</w:t>
            </w:r>
          </w:p>
        </w:tc>
        <w:tc>
          <w:tcPr>
            <w:tcW w:w="3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024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维修养护主要内容、工程量 </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EFE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实施主体</w:t>
            </w:r>
          </w:p>
        </w:tc>
        <w:tc>
          <w:tcPr>
            <w:tcW w:w="27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8FE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投资（万元）</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C16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备注</w:t>
            </w:r>
          </w:p>
        </w:tc>
      </w:tr>
      <w:tr w14:paraId="6325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B05E">
            <w:pPr>
              <w:jc w:val="center"/>
              <w:rPr>
                <w:rFonts w:hint="default" w:ascii="Times New Roman" w:hAnsi="Times New Roman" w:eastAsia="宋体" w:cs="Times New Roman"/>
                <w:b/>
                <w:bCs/>
                <w:i w:val="0"/>
                <w:iCs w:val="0"/>
                <w:color w:val="000000"/>
                <w:sz w:val="20"/>
                <w:szCs w:val="20"/>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33C4">
            <w:pPr>
              <w:jc w:val="center"/>
              <w:rPr>
                <w:rFonts w:hint="default" w:ascii="Times New Roman" w:hAnsi="Times New Roman" w:eastAsia="宋体" w:cs="Times New Roman"/>
                <w:b/>
                <w:bCs/>
                <w:i w:val="0"/>
                <w:iCs w:val="0"/>
                <w:color w:val="000000"/>
                <w:sz w:val="20"/>
                <w:szCs w:val="20"/>
                <w:u w:val="none"/>
              </w:rPr>
            </w:pPr>
          </w:p>
        </w:tc>
        <w:tc>
          <w:tcPr>
            <w:tcW w:w="3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BB8C">
            <w:pPr>
              <w:jc w:val="center"/>
              <w:rPr>
                <w:rFonts w:hint="default" w:ascii="Times New Roman" w:hAnsi="Times New Roman" w:eastAsia="宋体" w:cs="Times New Roman"/>
                <w:b/>
                <w:bCs/>
                <w:i w:val="0"/>
                <w:iCs w:val="0"/>
                <w:color w:val="000000"/>
                <w:sz w:val="20"/>
                <w:szCs w:val="20"/>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C9E2">
            <w:pPr>
              <w:jc w:val="center"/>
              <w:rPr>
                <w:rFonts w:hint="default" w:ascii="Times New Roman" w:hAnsi="Times New Roman" w:eastAsia="宋体" w:cs="Times New Roman"/>
                <w:b/>
                <w:bCs/>
                <w:i w:val="0"/>
                <w:iCs w:val="0"/>
                <w:color w:val="000000"/>
                <w:sz w:val="20"/>
                <w:szCs w:val="20"/>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6DC0CC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中央</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7C850A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市县</w:t>
            </w:r>
          </w:p>
        </w:tc>
        <w:tc>
          <w:tcPr>
            <w:tcW w:w="585" w:type="dxa"/>
            <w:tcBorders>
              <w:top w:val="single" w:color="000000" w:sz="4" w:space="0"/>
              <w:left w:val="single" w:color="000000" w:sz="4" w:space="0"/>
              <w:bottom w:val="nil"/>
              <w:right w:val="single" w:color="000000" w:sz="4" w:space="0"/>
            </w:tcBorders>
            <w:shd w:val="clear" w:color="auto" w:fill="auto"/>
            <w:vAlign w:val="center"/>
          </w:tcPr>
          <w:p w14:paraId="6F1778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自筹</w:t>
            </w:r>
          </w:p>
        </w:tc>
        <w:tc>
          <w:tcPr>
            <w:tcW w:w="855" w:type="dxa"/>
            <w:tcBorders>
              <w:top w:val="single" w:color="000000" w:sz="4" w:space="0"/>
              <w:left w:val="single" w:color="000000" w:sz="4" w:space="0"/>
              <w:bottom w:val="nil"/>
              <w:right w:val="single" w:color="000000" w:sz="4" w:space="0"/>
            </w:tcBorders>
            <w:shd w:val="clear" w:color="auto" w:fill="auto"/>
            <w:vAlign w:val="center"/>
          </w:tcPr>
          <w:p w14:paraId="6EFBB9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A7F1">
            <w:pPr>
              <w:jc w:val="center"/>
              <w:rPr>
                <w:rFonts w:hint="default" w:ascii="Times New Roman" w:hAnsi="Times New Roman" w:eastAsia="宋体" w:cs="Times New Roman"/>
                <w:b/>
                <w:bCs/>
                <w:i w:val="0"/>
                <w:iCs w:val="0"/>
                <w:color w:val="000000"/>
                <w:sz w:val="20"/>
                <w:szCs w:val="20"/>
                <w:u w:val="none"/>
              </w:rPr>
            </w:pPr>
          </w:p>
        </w:tc>
      </w:tr>
      <w:tr w14:paraId="7380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74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82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白蚁防治</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02B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璜源、马迹、红旗、铜闸、里边山、花亭、东方红、桃毫、牛公筒、野猪林、合坑、环田、石田堤防、阳干堤防</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F2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政府购买专业化服务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78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cs="Times New Roman"/>
                <w:i w:val="0"/>
                <w:iCs w:val="0"/>
                <w:color w:val="000000"/>
                <w:kern w:val="0"/>
                <w:sz w:val="20"/>
                <w:szCs w:val="20"/>
                <w:u w:val="none"/>
                <w:lang w:val="en-US" w:eastAsia="zh-CN" w:bidi="ar"/>
              </w:rPr>
              <w:t>27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A255">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3461">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28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cs="Times New Roman"/>
                <w:i w:val="0"/>
                <w:iCs w:val="0"/>
                <w:color w:val="000000"/>
                <w:kern w:val="0"/>
                <w:sz w:val="20"/>
                <w:szCs w:val="20"/>
                <w:u w:val="none"/>
                <w:lang w:val="en-US" w:eastAsia="zh-CN" w:bidi="ar"/>
              </w:rPr>
              <w:t>27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521A">
            <w:pPr>
              <w:jc w:val="center"/>
              <w:rPr>
                <w:rFonts w:hint="default" w:ascii="Times New Roman" w:hAnsi="Times New Roman" w:eastAsia="宋体" w:cs="Times New Roman"/>
                <w:i w:val="0"/>
                <w:iCs w:val="0"/>
                <w:color w:val="000000"/>
                <w:sz w:val="20"/>
                <w:szCs w:val="20"/>
                <w:u w:val="none"/>
                <w:lang w:val="en-US" w:eastAsia="zh-CN"/>
              </w:rPr>
            </w:pPr>
          </w:p>
        </w:tc>
      </w:tr>
      <w:tr w14:paraId="3087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49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C9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榆村水库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09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溢洪道、坝顶及防汛道路修复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F7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榆村乡人民政府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41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4F24">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7B10">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3A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kern w:val="2"/>
                <w:sz w:val="20"/>
                <w:szCs w:val="20"/>
                <w:u w:val="none"/>
                <w:lang w:val="en-US" w:eastAsia="zh-CN" w:bidi="ar-SA"/>
              </w:rPr>
              <w:t>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3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F87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2C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14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0"/>
                <w:sz w:val="20"/>
                <w:szCs w:val="20"/>
                <w:u w:val="none"/>
                <w:lang w:val="en-US" w:eastAsia="zh-CN" w:bidi="ar"/>
              </w:rPr>
              <w:t>卫星</w:t>
            </w:r>
            <w:r>
              <w:rPr>
                <w:rFonts w:hint="default" w:ascii="Times New Roman" w:hAnsi="Times New Roman" w:eastAsia="宋体" w:cs="Times New Roman"/>
                <w:i w:val="0"/>
                <w:iCs w:val="0"/>
                <w:color w:val="000000"/>
                <w:kern w:val="0"/>
                <w:sz w:val="20"/>
                <w:szCs w:val="20"/>
                <w:u w:val="none"/>
                <w:lang w:val="en-US" w:eastAsia="zh-CN" w:bidi="ar"/>
              </w:rPr>
              <w:t>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54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副坝及管理房修复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805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榆村乡人民政府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29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AEEC">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91E1">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E8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0A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2B6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93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1C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土地庙水库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1F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溢洪道塌方处理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2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榆村乡人民政府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B9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1A79">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C30C">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48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kern w:val="2"/>
                <w:sz w:val="20"/>
                <w:szCs w:val="20"/>
                <w:u w:val="none"/>
                <w:lang w:val="en-US" w:eastAsia="zh-CN" w:bidi="ar-SA"/>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99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p>
        </w:tc>
      </w:tr>
      <w:tr w14:paraId="77D4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97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93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牛公筒水库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6B1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内坝坡渗水处理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D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海阳镇人民政府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88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B1F6">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5419">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5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1A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p>
        </w:tc>
      </w:tr>
      <w:tr w14:paraId="7978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2E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3A1C">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环田水库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FB79">
            <w:pPr>
              <w:keepNext w:val="0"/>
              <w:keepLines w:val="0"/>
              <w:widowControl/>
              <w:suppressLineNumbers w:val="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放水斜涵渗漏水、外坡塌陷及管理房等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A93">
            <w:pPr>
              <w:keepNext w:val="0"/>
              <w:keepLines w:val="0"/>
              <w:widowControl/>
              <w:suppressLineNumbers w:val="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海阳镇人民政府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08D3">
            <w:pPr>
              <w:keepNext w:val="0"/>
              <w:keepLines w:val="0"/>
              <w:widowControl/>
              <w:suppressLineNumbers w:val="0"/>
              <w:jc w:val="center"/>
              <w:textAlignment w:val="center"/>
              <w:rPr>
                <w:rFonts w:hint="default" w:ascii="Times New Roman" w:hAnsi="Times New Roman"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3F25">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96F1">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56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cs="Times New Roman"/>
                <w:i w:val="0"/>
                <w:iCs w:val="0"/>
                <w:color w:val="000000"/>
                <w:kern w:val="2"/>
                <w:sz w:val="20"/>
                <w:szCs w:val="20"/>
                <w:u w:val="none"/>
                <w:lang w:val="en-US" w:eastAsia="zh-CN" w:bidi="ar-SA"/>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10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含2023年放水涵维修</w:t>
            </w:r>
          </w:p>
        </w:tc>
      </w:tr>
      <w:tr w14:paraId="6F8B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40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cs="Times New Roman"/>
                <w:i w:val="0"/>
                <w:iCs w:val="0"/>
                <w:color w:val="000000"/>
                <w:kern w:val="0"/>
                <w:sz w:val="20"/>
                <w:szCs w:val="20"/>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C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新亭庙水库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4C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内坝坡砼预制块修复及管理房维修</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64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溪口镇人民政府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8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4E4F">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015">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39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B6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9C2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3E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23A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上塘水库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F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溢洪道出口水毁修复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CA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溪口镇人民政府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C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A2D">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528">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7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CE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BEB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FB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78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叶里坞水库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0A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溢洪道塌方及道路维修</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B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溪口镇人民政府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1B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A1AF">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91EA">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941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cs="Times New Roman"/>
                <w:i w:val="0"/>
                <w:iCs w:val="0"/>
                <w:color w:val="auto"/>
                <w:kern w:val="2"/>
                <w:sz w:val="20"/>
                <w:szCs w:val="20"/>
                <w:u w:val="none"/>
                <w:lang w:val="en-US" w:eastAsia="zh-CN" w:bidi="ar-SA"/>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2D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eastAsia="zh-CN"/>
              </w:rPr>
            </w:pPr>
          </w:p>
        </w:tc>
      </w:tr>
      <w:tr w14:paraId="53EF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F0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A6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沙塘水库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1F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外坡导滤体,上坝台阶及溢洪道</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F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商山镇人民政府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01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3.7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433A">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17D3">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0E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auto"/>
                <w:kern w:val="2"/>
                <w:sz w:val="20"/>
                <w:szCs w:val="20"/>
                <w:u w:val="none"/>
                <w:lang w:val="en-US" w:eastAsia="zh-CN" w:bidi="ar-SA"/>
              </w:rPr>
              <w:t>3.7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3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DC8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71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EAE3">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旱冲水库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9956">
            <w:pPr>
              <w:keepNext w:val="0"/>
              <w:keepLines w:val="0"/>
              <w:widowControl/>
              <w:suppressLineNumbers w:val="0"/>
              <w:jc w:val="center"/>
              <w:textAlignment w:val="center"/>
              <w:rPr>
                <w:rFonts w:hint="default" w:ascii="Times New Roman" w:hAnsi="Times New Roman"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放水涵堵塞疏通修复及道路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8D3B">
            <w:pPr>
              <w:keepNext w:val="0"/>
              <w:keepLines w:val="0"/>
              <w:widowControl/>
              <w:suppressLineNumbers w:val="0"/>
              <w:jc w:val="center"/>
              <w:textAlignment w:val="center"/>
              <w:rPr>
                <w:rFonts w:hint="default" w:ascii="Times New Roman" w:hAnsi="Times New Roman"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商山镇人民政府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84D1">
            <w:pPr>
              <w:keepNext w:val="0"/>
              <w:keepLines w:val="0"/>
              <w:widowControl/>
              <w:suppressLineNumbers w:val="0"/>
              <w:jc w:val="center"/>
              <w:textAlignment w:val="center"/>
              <w:rPr>
                <w:rFonts w:hint="default" w:ascii="Times New Roman" w:hAnsi="Times New Roman"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6.5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027F">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19C7">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FB7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auto"/>
                <w:kern w:val="2"/>
                <w:sz w:val="20"/>
                <w:szCs w:val="20"/>
                <w:u w:val="none"/>
                <w:lang w:val="en-US" w:eastAsia="zh-CN" w:bidi="ar-SA"/>
              </w:rPr>
              <w:t>6.5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48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8AB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F3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5E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花亭水库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34C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管理房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A3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商山镇人民政府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307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B07">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9766">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8E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auto"/>
                <w:kern w:val="2"/>
                <w:sz w:val="20"/>
                <w:szCs w:val="20"/>
                <w:u w:val="none"/>
                <w:lang w:val="en-US" w:eastAsia="zh-CN" w:bidi="ar-SA"/>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C1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511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53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661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0"/>
                <w:sz w:val="20"/>
                <w:szCs w:val="20"/>
                <w:u w:val="none"/>
                <w:lang w:val="en-US" w:eastAsia="zh-CN" w:bidi="ar"/>
              </w:rPr>
              <w:t>朗口</w:t>
            </w:r>
            <w:r>
              <w:rPr>
                <w:rFonts w:hint="default" w:ascii="Times New Roman" w:hAnsi="Times New Roman" w:eastAsia="宋体" w:cs="Times New Roman"/>
                <w:i w:val="0"/>
                <w:iCs w:val="0"/>
                <w:color w:val="auto"/>
                <w:kern w:val="0"/>
                <w:sz w:val="20"/>
                <w:szCs w:val="20"/>
                <w:u w:val="none"/>
                <w:lang w:val="en-US" w:eastAsia="zh-CN" w:bidi="ar"/>
              </w:rPr>
              <w:t>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8509">
            <w:pPr>
              <w:keepNext w:val="0"/>
              <w:keepLines w:val="0"/>
              <w:widowControl/>
              <w:suppressLineNumbers w:val="0"/>
              <w:jc w:val="left"/>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000000"/>
                <w:kern w:val="0"/>
                <w:sz w:val="20"/>
                <w:szCs w:val="20"/>
                <w:u w:val="none"/>
                <w:lang w:val="en-US" w:eastAsia="zh-CN" w:bidi="ar"/>
              </w:rPr>
              <w:t>闸门启闭机更新、底涵出口底板及上游拦砂坝修复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529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万安镇人民政府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025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8.5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B90">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F3E1">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2B6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000000"/>
                <w:kern w:val="2"/>
                <w:sz w:val="20"/>
                <w:szCs w:val="20"/>
                <w:u w:val="none"/>
                <w:lang w:val="en-US" w:eastAsia="zh-CN" w:bidi="ar-SA"/>
              </w:rPr>
              <w:t>8.5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F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324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1B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ED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新岭顶水库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CE3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防汛道路修复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708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万安镇人民政府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85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0FB3">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5BE4">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68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000000"/>
                <w:kern w:val="2"/>
                <w:sz w:val="20"/>
                <w:szCs w:val="20"/>
                <w:u w:val="none"/>
                <w:lang w:val="en-US" w:eastAsia="zh-CN" w:bidi="ar-SA"/>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0D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16E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F5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B7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sz w:val="20"/>
                <w:szCs w:val="20"/>
                <w:u w:val="none"/>
                <w:lang w:val="en-US" w:eastAsia="zh-CN"/>
              </w:rPr>
              <w:t>下源水库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D0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放水斜涵渗漏水维修</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03C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渭桥乡人民政府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13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5CD9">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0A25">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9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auto"/>
                <w:kern w:val="2"/>
                <w:sz w:val="20"/>
                <w:szCs w:val="20"/>
                <w:u w:val="none"/>
                <w:lang w:val="en-US" w:eastAsia="zh-CN" w:bidi="ar-SA"/>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A1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05F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0E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75C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sz w:val="20"/>
                <w:szCs w:val="20"/>
                <w:u w:val="none"/>
                <w:lang w:val="en-US" w:eastAsia="zh-CN"/>
              </w:rPr>
              <w:t>下亭水库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B2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内坡沉陷和溢洪道修复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C5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五城镇人民政府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138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9DEA">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95DA">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A16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auto"/>
                <w:kern w:val="2"/>
                <w:sz w:val="20"/>
                <w:szCs w:val="20"/>
                <w:u w:val="none"/>
                <w:lang w:val="en-US" w:eastAsia="zh-CN" w:bidi="ar-SA"/>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3C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A07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CB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89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枧口水库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61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溢洪道塌方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7F8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五城镇人民政府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B4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AE78">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851">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B74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auto"/>
                <w:kern w:val="2"/>
                <w:sz w:val="20"/>
                <w:szCs w:val="20"/>
                <w:u w:val="none"/>
                <w:lang w:val="en-US" w:eastAsia="zh-CN" w:bidi="ar-SA"/>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ED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6A9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50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53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kern w:val="2"/>
                <w:sz w:val="20"/>
                <w:szCs w:val="20"/>
                <w:u w:val="none"/>
                <w:lang w:val="en-US" w:eastAsia="zh-CN" w:bidi="ar-SA"/>
              </w:rPr>
              <w:t>里边山水库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1DA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导滤体排水沟修复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0B7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五城镇人民政府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49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Times New Roman" w:hAnsi="Times New Roman" w:cs="Times New Roman"/>
                <w:i w:val="0"/>
                <w:iCs w:val="0"/>
                <w:color w:val="auto"/>
                <w:kern w:val="2"/>
                <w:sz w:val="20"/>
                <w:szCs w:val="20"/>
                <w:u w:val="none"/>
                <w:lang w:val="en-US" w:eastAsia="zh-CN" w:bidi="ar-SA"/>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00B9">
            <w:pPr>
              <w:jc w:val="center"/>
              <w:rPr>
                <w:rFonts w:hint="default" w:ascii="Times New Roman" w:hAnsi="Times New Roman" w:eastAsia="宋体" w:cs="Times New Roman"/>
                <w:i w:val="0"/>
                <w:iCs w:val="0"/>
                <w:color w:val="auto"/>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265">
            <w:pPr>
              <w:jc w:val="center"/>
              <w:rPr>
                <w:rFonts w:hint="default" w:ascii="Times New Roman" w:hAnsi="Times New Roman" w:eastAsia="宋体" w:cs="Times New Roman"/>
                <w:i w:val="0"/>
                <w:iCs w:val="0"/>
                <w:color w:val="auto"/>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72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i w:val="0"/>
                <w:iCs w:val="0"/>
                <w:color w:val="auto"/>
                <w:kern w:val="2"/>
                <w:sz w:val="20"/>
                <w:szCs w:val="20"/>
                <w:u w:val="none"/>
                <w:lang w:val="en-US" w:eastAsia="zh-CN" w:bidi="ar-SA"/>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5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0FF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59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3F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合坑水库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AE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溢洪道漏水及管理房</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9E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海阳镇人民政府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62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7EB">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9AE">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A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99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526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95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A6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野猪林水库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F1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cs="Times New Roman"/>
                <w:i w:val="0"/>
                <w:iCs w:val="0"/>
                <w:color w:val="000000"/>
                <w:sz w:val="20"/>
                <w:szCs w:val="20"/>
                <w:u w:val="none"/>
                <w:lang w:val="en-US" w:eastAsia="zh-CN"/>
              </w:rPr>
              <w:t>大坝维修</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12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海阳镇人民政府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CC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794">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E5B7">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9D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0.6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778F">
            <w:pPr>
              <w:jc w:val="center"/>
              <w:rPr>
                <w:rFonts w:hint="default" w:ascii="Times New Roman" w:hAnsi="Times New Roman" w:eastAsia="宋体" w:cs="Times New Roman"/>
                <w:i w:val="0"/>
                <w:iCs w:val="0"/>
                <w:color w:val="000000"/>
                <w:sz w:val="20"/>
                <w:szCs w:val="20"/>
                <w:u w:val="none"/>
              </w:rPr>
            </w:pPr>
          </w:p>
        </w:tc>
      </w:tr>
      <w:tr w14:paraId="2DD8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2D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C7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三八水库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69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防汛道路塌方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92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kern w:val="2"/>
                <w:sz w:val="20"/>
                <w:szCs w:val="20"/>
                <w:u w:val="none"/>
                <w:lang w:val="en-US" w:eastAsia="zh-CN" w:bidi="ar-SA"/>
              </w:rPr>
              <w:t>东临溪镇人民政府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11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CC39">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3725">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F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0F25">
            <w:pPr>
              <w:jc w:val="center"/>
              <w:rPr>
                <w:rFonts w:hint="default" w:ascii="Times New Roman" w:hAnsi="Times New Roman" w:eastAsia="宋体" w:cs="Times New Roman"/>
                <w:i w:val="0"/>
                <w:iCs w:val="0"/>
                <w:color w:val="000000"/>
                <w:sz w:val="20"/>
                <w:szCs w:val="20"/>
                <w:u w:val="none"/>
              </w:rPr>
            </w:pPr>
          </w:p>
        </w:tc>
      </w:tr>
      <w:tr w14:paraId="14F0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C5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E4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马迹水库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4B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溢洪道末端挡墙28米修复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6F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东临溪镇人民政府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F1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B78D">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8A2">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C1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A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3F9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00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28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红旗水库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BB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溢洪道侧墙及防汛道路水毁修复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4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2"/>
                <w:sz w:val="20"/>
                <w:szCs w:val="20"/>
                <w:u w:val="none"/>
                <w:lang w:val="en-US" w:eastAsia="zh-CN" w:bidi="ar-SA"/>
              </w:rPr>
              <w:t>东临溪镇人民政府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D7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39DD">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EC5B">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C8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4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373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49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1B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溪口水库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C5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大坝下游护坡修复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7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休宁城投水能开发有限公司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8B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0.7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2FEC">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2CD">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14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0.7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0F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B04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91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6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流口水库</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9F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坝体水毁修复加固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4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休宁城投水能开发有限公司</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96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A410">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6CFB">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FE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sz w:val="20"/>
                <w:szCs w:val="20"/>
                <w:u w:val="none"/>
                <w:lang w:val="en-US" w:eastAsia="zh-CN"/>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16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B8A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E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63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FC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6B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98CF">
            <w:pPr>
              <w:jc w:val="center"/>
              <w:rPr>
                <w:rFonts w:hint="default" w:ascii="Times New Roman" w:hAnsi="Times New Roman" w:eastAsia="宋体" w:cs="Times New Roman"/>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3D44">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2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23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641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9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16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7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BB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25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4F14">
            <w:pPr>
              <w:jc w:val="center"/>
              <w:rPr>
                <w:rFonts w:hint="default" w:ascii="Times New Roman" w:hAnsi="Times New Roman" w:eastAsia="宋体" w:cs="Times New Roman"/>
                <w:i w:val="0"/>
                <w:iCs w:val="0"/>
                <w:color w:val="000000"/>
                <w:kern w:val="2"/>
                <w:sz w:val="20"/>
                <w:szCs w:val="20"/>
                <w:u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D722">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4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46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E5F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2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30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78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A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AA90">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032C">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6A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30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CF3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0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74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37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88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7D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0111">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EE82">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2A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71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p>
        </w:tc>
      </w:tr>
      <w:tr w14:paraId="36F8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0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B03">
            <w:pPr>
              <w:jc w:val="center"/>
              <w:rPr>
                <w:rFonts w:hint="default" w:ascii="Times New Roman" w:hAnsi="Times New Roman" w:eastAsia="宋体" w:cs="Times New Roman"/>
                <w:i w:val="0"/>
                <w:iCs w:val="0"/>
                <w:color w:val="000000"/>
                <w:sz w:val="20"/>
                <w:szCs w:val="20"/>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BBBF">
            <w:pPr>
              <w:jc w:val="center"/>
              <w:rPr>
                <w:rFonts w:hint="default" w:ascii="Times New Roman" w:hAnsi="Times New Roman" w:eastAsia="宋体" w:cs="Times New Roman"/>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71E6">
            <w:pPr>
              <w:jc w:val="center"/>
              <w:rPr>
                <w:rFonts w:hint="default" w:ascii="Times New Roman" w:hAnsi="Times New Roman" w:eastAsia="宋体" w:cs="Times New Roman"/>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9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A58">
            <w:pPr>
              <w:jc w:val="center"/>
              <w:rPr>
                <w:rFonts w:hint="default" w:ascii="Times New Roman" w:hAnsi="Times New Roman" w:eastAsia="宋体" w:cs="Times New Roman"/>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7333">
            <w:pPr>
              <w:jc w:val="center"/>
              <w:rPr>
                <w:rFonts w:hint="default" w:ascii="Times New Roman" w:hAnsi="Times New Roman" w:eastAsia="宋体" w:cs="Times New Roman"/>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E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148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6A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bl>
    <w:p w14:paraId="36DFB0B3">
      <w:pPr>
        <w:jc w:val="both"/>
        <w:rPr>
          <w:rFonts w:hint="default" w:ascii="Times New Roman" w:hAnsi="Times New Roman" w:eastAsia="仿宋_GB2312" w:cs="Times New Roman"/>
          <w:bCs/>
          <w:sz w:val="20"/>
          <w:szCs w:val="20"/>
          <w:lang w:eastAsia="zh-CN"/>
        </w:rPr>
      </w:pPr>
    </w:p>
    <w:p w14:paraId="235411EA">
      <w:pPr>
        <w:jc w:val="both"/>
        <w:rPr>
          <w:rFonts w:hint="default" w:ascii="Times New Roman" w:hAnsi="Times New Roman" w:eastAsia="仿宋_GB2312" w:cs="Times New Roman"/>
          <w:bCs/>
          <w:sz w:val="20"/>
          <w:szCs w:val="20"/>
          <w:lang w:eastAsia="zh-CN"/>
        </w:rPr>
      </w:pPr>
    </w:p>
    <w:p w14:paraId="6DC65775">
      <w:pPr>
        <w:rPr>
          <w:rFonts w:hint="default" w:ascii="Times New Roman" w:hAnsi="Times New Roman" w:eastAsia="宋体" w:cs="Times New Roman"/>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53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D88E86">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ED88E86">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3388">
    <w:pPr>
      <w:pStyle w:val="3"/>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p w14:paraId="5205B12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13B80"/>
    <w:multiLevelType w:val="singleLevel"/>
    <w:tmpl w:val="07713B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2CC34274"/>
    <w:rsid w:val="014E75D1"/>
    <w:rsid w:val="019B2BEF"/>
    <w:rsid w:val="07E850FA"/>
    <w:rsid w:val="0A164202"/>
    <w:rsid w:val="0C8C24F7"/>
    <w:rsid w:val="0EA31D7A"/>
    <w:rsid w:val="1060774A"/>
    <w:rsid w:val="11050457"/>
    <w:rsid w:val="11DB6115"/>
    <w:rsid w:val="13FB74C0"/>
    <w:rsid w:val="140372A9"/>
    <w:rsid w:val="17056E49"/>
    <w:rsid w:val="1B707488"/>
    <w:rsid w:val="1F3C3F3C"/>
    <w:rsid w:val="20317AB3"/>
    <w:rsid w:val="22C966D3"/>
    <w:rsid w:val="239A5B19"/>
    <w:rsid w:val="23A039F7"/>
    <w:rsid w:val="23AB402E"/>
    <w:rsid w:val="25B63F4A"/>
    <w:rsid w:val="28B430AA"/>
    <w:rsid w:val="29D60DFE"/>
    <w:rsid w:val="2B6463BE"/>
    <w:rsid w:val="2CC34274"/>
    <w:rsid w:val="349D0E96"/>
    <w:rsid w:val="35741053"/>
    <w:rsid w:val="357716E7"/>
    <w:rsid w:val="373D6C3E"/>
    <w:rsid w:val="38526BB6"/>
    <w:rsid w:val="3971290F"/>
    <w:rsid w:val="3A8D608A"/>
    <w:rsid w:val="3C7918EA"/>
    <w:rsid w:val="3D0454A5"/>
    <w:rsid w:val="42F9664D"/>
    <w:rsid w:val="45DD7344"/>
    <w:rsid w:val="461727AB"/>
    <w:rsid w:val="47A15925"/>
    <w:rsid w:val="48B678F2"/>
    <w:rsid w:val="49622D23"/>
    <w:rsid w:val="4A5023DB"/>
    <w:rsid w:val="4E3E78BF"/>
    <w:rsid w:val="52201C7F"/>
    <w:rsid w:val="564F2E6A"/>
    <w:rsid w:val="5D1A786A"/>
    <w:rsid w:val="5E33307F"/>
    <w:rsid w:val="5EE611DF"/>
    <w:rsid w:val="62013A6C"/>
    <w:rsid w:val="64ED5BBE"/>
    <w:rsid w:val="6674436F"/>
    <w:rsid w:val="68782405"/>
    <w:rsid w:val="691B0DA4"/>
    <w:rsid w:val="6A071003"/>
    <w:rsid w:val="6A4765CF"/>
    <w:rsid w:val="6B66497A"/>
    <w:rsid w:val="6C3C6042"/>
    <w:rsid w:val="6CA7476E"/>
    <w:rsid w:val="6D0272BB"/>
    <w:rsid w:val="6D975F8F"/>
    <w:rsid w:val="6DB46FB8"/>
    <w:rsid w:val="6EA02651"/>
    <w:rsid w:val="6EFB769F"/>
    <w:rsid w:val="707752EE"/>
    <w:rsid w:val="714B437D"/>
    <w:rsid w:val="7D781125"/>
    <w:rsid w:val="7D8F0212"/>
    <w:rsid w:val="7E566DCB"/>
    <w:rsid w:val="7F65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2471</Words>
  <Characters>2588</Characters>
  <Lines>0</Lines>
  <Paragraphs>0</Paragraphs>
  <TotalTime>3</TotalTime>
  <ScaleCrop>false</ScaleCrop>
  <LinksUpToDate>false</LinksUpToDate>
  <CharactersWithSpaces>2706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2022-07-18T02:03:00Z</dcterms:created>
  <dc:creator>Lenovo2</dc:creator>
  <cp:lastModifiedBy>汪钰婷</cp:lastModifiedBy>
  <cp:lastPrinted>2024-10-09T02:32:48Z</cp:lastPrinted>
  <dcterms:modified xsi:type="dcterms:W3CDTF">2024-10-09T02:32:51Z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4FF7BC3157374958B800FFDF1214838D</vt:lpwstr>
  </property>
</Properties>
</file>