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675D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cs="Times New Roman"/>
          <w:b w:val="0"/>
          <w:bCs w:val="0"/>
          <w:color w:val="333333"/>
          <w:sz w:val="32"/>
          <w:szCs w:val="32"/>
        </w:rPr>
      </w:pPr>
    </w:p>
    <w:p w14:paraId="4A505149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cs="Times New Roman"/>
          <w:b w:val="0"/>
          <w:bCs w:val="0"/>
          <w:color w:val="333333"/>
          <w:sz w:val="32"/>
          <w:szCs w:val="32"/>
        </w:rPr>
      </w:pPr>
    </w:p>
    <w:p w14:paraId="2DF490B9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cs="Times New Roman"/>
          <w:b w:val="0"/>
          <w:bCs w:val="0"/>
          <w:color w:val="333333"/>
          <w:sz w:val="32"/>
          <w:szCs w:val="32"/>
        </w:rPr>
      </w:pPr>
    </w:p>
    <w:p w14:paraId="78821134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cs="Times New Roman"/>
          <w:b w:val="0"/>
          <w:bCs w:val="0"/>
          <w:color w:val="333333"/>
          <w:sz w:val="32"/>
          <w:szCs w:val="32"/>
        </w:rPr>
      </w:pPr>
    </w:p>
    <w:p w14:paraId="45CA58CD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cs="Times New Roman"/>
          <w:b w:val="0"/>
          <w:bCs w:val="0"/>
          <w:color w:val="333333"/>
          <w:sz w:val="32"/>
          <w:szCs w:val="32"/>
        </w:rPr>
      </w:pPr>
    </w:p>
    <w:p w14:paraId="68F21B77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cs="Times New Roman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临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  <w:t>政〔</w:t>
      </w:r>
      <w:r>
        <w:rPr>
          <w:rFonts w:ascii="仿宋_GB2312" w:eastAsia="仿宋_GB2312" w:cs="仿宋_GB2312"/>
          <w:b w:val="0"/>
          <w:bCs w:val="0"/>
          <w:color w:val="333333"/>
          <w:sz w:val="32"/>
          <w:szCs w:val="32"/>
        </w:rPr>
        <w:t>2024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  <w:t>〕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90</w:t>
      </w:r>
      <w:r>
        <w:rPr>
          <w:rFonts w:hint="eastAsia" w:ascii="仿宋_GB2312" w:eastAsia="仿宋_GB2312" w:cs="仿宋_GB2312"/>
          <w:b w:val="0"/>
          <w:bCs w:val="0"/>
          <w:color w:val="333333"/>
          <w:sz w:val="32"/>
          <w:szCs w:val="32"/>
        </w:rPr>
        <w:t>号</w:t>
      </w:r>
    </w:p>
    <w:p w14:paraId="0180747C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eastAsia="仿宋_GB2312" w:cs="Times New Roman"/>
          <w:b w:val="0"/>
          <w:bCs w:val="0"/>
          <w:color w:val="333333"/>
          <w:sz w:val="32"/>
          <w:szCs w:val="32"/>
        </w:rPr>
      </w:pPr>
    </w:p>
    <w:p w14:paraId="696AE55C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cs="Times New Roman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关于印发《</w:t>
      </w:r>
      <w:r>
        <w:rPr>
          <w:rFonts w:hint="eastAsia"/>
          <w:color w:val="333333"/>
          <w:sz w:val="44"/>
          <w:szCs w:val="44"/>
          <w:lang w:eastAsia="zh-CN"/>
        </w:rPr>
        <w:t>东临溪</w:t>
      </w:r>
      <w:r>
        <w:rPr>
          <w:rFonts w:hint="eastAsia"/>
          <w:color w:val="333333"/>
          <w:sz w:val="44"/>
          <w:szCs w:val="44"/>
        </w:rPr>
        <w:t>镇</w:t>
      </w:r>
      <w:r>
        <w:rPr>
          <w:color w:val="333333"/>
          <w:sz w:val="44"/>
          <w:szCs w:val="44"/>
        </w:rPr>
        <w:t>2024</w:t>
      </w:r>
      <w:r>
        <w:rPr>
          <w:rFonts w:hint="eastAsia"/>
          <w:color w:val="333333"/>
          <w:sz w:val="44"/>
          <w:szCs w:val="44"/>
        </w:rPr>
        <w:t>年“文明户”评比</w:t>
      </w:r>
    </w:p>
    <w:p w14:paraId="1148079E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cs="Times New Roman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实施方案》的通知</w:t>
      </w:r>
    </w:p>
    <w:p w14:paraId="279CE874">
      <w:pPr>
        <w:pStyle w:val="3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cs="Times New Roman"/>
          <w:color w:val="333333"/>
          <w:sz w:val="32"/>
          <w:szCs w:val="32"/>
        </w:rPr>
      </w:pPr>
    </w:p>
    <w:p w14:paraId="797FCA98">
      <w:pPr>
        <w:pStyle w:val="3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cs="Times New Roman"/>
          <w:color w:val="333333"/>
          <w:sz w:val="32"/>
          <w:szCs w:val="32"/>
        </w:rPr>
      </w:pPr>
      <w:bookmarkStart w:id="0" w:name="OLE_LINK1"/>
      <w:r>
        <w:rPr>
          <w:rFonts w:hint="eastAsia" w:ascii="仿宋_GB2312" w:eastAsia="仿宋_GB2312" w:cs="仿宋_GB2312"/>
          <w:color w:val="333333"/>
          <w:sz w:val="32"/>
          <w:szCs w:val="32"/>
        </w:rPr>
        <w:t>各村、社区：</w:t>
      </w:r>
    </w:p>
    <w:p w14:paraId="58649836">
      <w:pPr>
        <w:pStyle w:val="3"/>
        <w:shd w:val="clear" w:color="auto" w:fill="FFFFFF"/>
        <w:spacing w:before="55" w:beforeAutospacing="0" w:after="55" w:afterAutospacing="0" w:line="560" w:lineRule="exact"/>
        <w:ind w:firstLine="480"/>
        <w:jc w:val="both"/>
        <w:rPr>
          <w:rFonts w:ascii="仿宋_GB2312" w:eastAsia="仿宋_GB2312" w:cs="Times New Roman"/>
          <w:color w:val="333333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</w:rPr>
        <w:t>现将《</w:t>
      </w:r>
      <w:r>
        <w:rPr>
          <w:rFonts w:hint="eastAsia" w:ascii="仿宋_GB2312" w:eastAsia="仿宋_GB2312" w:cs="仿宋_GB2312"/>
          <w:color w:val="333333"/>
          <w:sz w:val="32"/>
          <w:szCs w:val="32"/>
          <w:lang w:eastAsia="zh-CN"/>
        </w:rPr>
        <w:t>东临溪镇</w:t>
      </w:r>
      <w:r>
        <w:rPr>
          <w:rFonts w:ascii="仿宋_GB2312" w:eastAsia="仿宋_GB2312" w:cs="仿宋_GB2312"/>
          <w:color w:val="333333"/>
          <w:sz w:val="32"/>
          <w:szCs w:val="32"/>
        </w:rPr>
        <w:t>2024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年“文明户”评比实施方案》印发给你们，请结合实际，认真贯彻落实。</w:t>
      </w:r>
    </w:p>
    <w:p w14:paraId="0EF76359">
      <w:pPr>
        <w:pStyle w:val="3"/>
        <w:shd w:val="clear" w:color="auto" w:fill="FFFFFF"/>
        <w:spacing w:before="55" w:beforeAutospacing="0" w:after="55" w:afterAutospacing="0" w:line="560" w:lineRule="exact"/>
        <w:ind w:firstLine="480"/>
        <w:jc w:val="both"/>
        <w:rPr>
          <w:rFonts w:ascii="仿宋_GB2312" w:eastAsia="仿宋_GB2312" w:cs="Times New Roman"/>
          <w:color w:val="333333"/>
          <w:sz w:val="32"/>
          <w:szCs w:val="32"/>
        </w:rPr>
      </w:pPr>
    </w:p>
    <w:p w14:paraId="4FE2E6A4">
      <w:pPr>
        <w:pStyle w:val="3"/>
        <w:shd w:val="clear" w:color="auto" w:fill="FFFFFF"/>
        <w:spacing w:before="55" w:beforeAutospacing="0" w:after="55" w:afterAutospacing="0" w:line="560" w:lineRule="exact"/>
        <w:ind w:firstLine="480"/>
        <w:jc w:val="both"/>
        <w:rPr>
          <w:rFonts w:ascii="仿宋_GB2312" w:eastAsia="仿宋_GB2312" w:cs="Times New Roman"/>
          <w:color w:val="333333"/>
          <w:sz w:val="32"/>
          <w:szCs w:val="32"/>
        </w:rPr>
      </w:pPr>
    </w:p>
    <w:p w14:paraId="054E48D7">
      <w:pPr>
        <w:pStyle w:val="3"/>
        <w:shd w:val="clear" w:color="auto" w:fill="FFFFFF"/>
        <w:spacing w:before="55" w:beforeAutospacing="0" w:after="55" w:afterAutospacing="0" w:line="560" w:lineRule="exact"/>
        <w:ind w:right="160" w:firstLine="480"/>
        <w:jc w:val="right"/>
        <w:rPr>
          <w:rFonts w:ascii="仿宋_GB2312" w:eastAsia="仿宋_GB2312" w:cs="Times New Roman"/>
          <w:color w:val="333333"/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lang w:eastAsia="zh-CN"/>
        </w:rPr>
        <w:t>东临溪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镇人民政府</w:t>
      </w:r>
    </w:p>
    <w:p w14:paraId="3CF2BDDB">
      <w:pPr>
        <w:pStyle w:val="3"/>
        <w:shd w:val="clear" w:color="auto" w:fill="FFFFFF"/>
        <w:spacing w:before="55" w:beforeAutospacing="0" w:after="55" w:afterAutospacing="0" w:line="560" w:lineRule="exact"/>
        <w:ind w:firstLine="480"/>
        <w:jc w:val="right"/>
        <w:rPr>
          <w:rFonts w:ascii="仿宋_GB2312" w:eastAsia="仿宋_GB2312" w:cs="Times New Roman"/>
          <w:color w:val="333333"/>
          <w:sz w:val="32"/>
          <w:szCs w:val="32"/>
        </w:rPr>
      </w:pPr>
      <w:r>
        <w:rPr>
          <w:rFonts w:ascii="仿宋_GB2312" w:eastAsia="仿宋_GB2312" w:cs="仿宋_GB2312"/>
          <w:color w:val="333333"/>
          <w:sz w:val="32"/>
          <w:szCs w:val="32"/>
        </w:rPr>
        <w:t>2024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年</w:t>
      </w:r>
      <w:r>
        <w:rPr>
          <w:rFonts w:ascii="仿宋_GB2312" w:eastAsia="仿宋_GB2312" w:cs="仿宋_GB2312"/>
          <w:color w:val="333333"/>
          <w:sz w:val="32"/>
          <w:szCs w:val="32"/>
        </w:rPr>
        <w:t>9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月</w:t>
      </w:r>
      <w:r>
        <w:rPr>
          <w:rFonts w:ascii="仿宋_GB2312" w:eastAsia="仿宋_GB2312" w:cs="仿宋_GB2312"/>
          <w:color w:val="333333"/>
          <w:sz w:val="32"/>
          <w:szCs w:val="32"/>
        </w:rPr>
        <w:t>2</w:t>
      </w: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eastAsia="仿宋_GB2312" w:cs="仿宋_GB2312"/>
          <w:color w:val="333333"/>
          <w:sz w:val="32"/>
          <w:szCs w:val="32"/>
        </w:rPr>
        <w:t>日</w:t>
      </w:r>
    </w:p>
    <w:p w14:paraId="28DC666E"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5E356E0E"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2C9BCCA1"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770E051C"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15B28B80">
      <w:pPr>
        <w:spacing w:line="56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 w14:paraId="170B508E">
      <w:pPr>
        <w:spacing w:line="560" w:lineRule="exact"/>
        <w:jc w:val="center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  <w:lang w:eastAsia="zh-CN"/>
        </w:rPr>
        <w:t>东临溪镇</w:t>
      </w:r>
      <w:r>
        <w:rPr>
          <w:rFonts w:ascii="仿宋_GB2312" w:hAnsi="Times New Roman" w:eastAsia="仿宋_GB2312" w:cs="仿宋_GB2312"/>
          <w:b/>
          <w:bCs/>
          <w:sz w:val="32"/>
          <w:szCs w:val="32"/>
        </w:rPr>
        <w:t>2024</w:t>
      </w: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年“文明户”评比实施方案</w:t>
      </w:r>
    </w:p>
    <w:p w14:paraId="3D1B1AC0"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</w:p>
    <w:p w14:paraId="356E0AD9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为进一步提升全镇精神文明建设水平，培育和践行社会主义核心价值观，推动新时代文明实践在村、社区落地生根，决定在全镇各村开展“文明户”评比活动，以此倡导文明新风，推动在全镇形成和谐的文明风尚，经镇党委、政府研究，特制定如下实施方案。</w:t>
      </w:r>
    </w:p>
    <w:p w14:paraId="22CD22A8">
      <w:pPr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一、指导思想</w:t>
      </w:r>
    </w:p>
    <w:p w14:paraId="38083ED9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以弘扬道德风尚为目标，充分发挥道德模范和文明家庭的榜样作用，引导和教育广大居民群众树立正确的世界观、人生观、价值观、家庭观，形成学习文明家庭和道德模范、崇尚文明家庭和道德模范、争当文明家庭和道德模范的“热潮”，形成和谐的良好道德风尚。</w:t>
      </w:r>
    </w:p>
    <w:p w14:paraId="590A6470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二、评选范围及对象</w:t>
      </w:r>
      <w:r>
        <w:rPr>
          <w:rFonts w:hint="eastAsia" w:ascii="仿宋_GB2312" w:hAnsi="Times New Roman" w:eastAsia="仿宋_GB2312" w:cs="仿宋_GB2312"/>
          <w:sz w:val="32"/>
          <w:szCs w:val="32"/>
        </w:rPr>
        <w:t>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东临溪镇</w:t>
      </w:r>
      <w:r>
        <w:rPr>
          <w:rFonts w:hint="eastAsia" w:ascii="仿宋_GB2312" w:hAnsi="Times New Roman" w:eastAsia="仿宋_GB2312" w:cs="仿宋_GB2312"/>
          <w:sz w:val="32"/>
          <w:szCs w:val="32"/>
        </w:rPr>
        <w:t>镇域内常驻户家庭。</w:t>
      </w:r>
    </w:p>
    <w:p w14:paraId="49AC668F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三、评选时间</w:t>
      </w:r>
      <w:r>
        <w:rPr>
          <w:rFonts w:hint="eastAsia" w:ascii="仿宋_GB2312" w:hAnsi="Times New Roman" w:eastAsia="仿宋_GB2312" w:cs="仿宋_GB2312"/>
          <w:sz w:val="32"/>
          <w:szCs w:val="32"/>
        </w:rPr>
        <w:t>：</w:t>
      </w:r>
      <w:r>
        <w:rPr>
          <w:rFonts w:ascii="仿宋_GB2312" w:hAnsi="Times New Roman" w:eastAsia="仿宋_GB2312" w:cs="仿宋_GB2312"/>
          <w:sz w:val="32"/>
          <w:szCs w:val="32"/>
        </w:rPr>
        <w:t>2024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ascii="仿宋_GB2312" w:hAnsi="Times New Roman" w:eastAsia="仿宋_GB2312" w:cs="仿宋_GB2312"/>
          <w:sz w:val="32"/>
          <w:szCs w:val="32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ascii="仿宋_GB2312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日至</w:t>
      </w:r>
      <w:r>
        <w:rPr>
          <w:rFonts w:ascii="仿宋_GB2312" w:hAnsi="Times New Roman" w:eastAsia="仿宋_GB2312" w:cs="仿宋_GB2312"/>
          <w:sz w:val="32"/>
          <w:szCs w:val="32"/>
        </w:rPr>
        <w:t>12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ascii="仿宋_GB2312" w:hAnsi="Times New Roman" w:eastAsia="仿宋_GB2312" w:cs="仿宋_GB2312"/>
          <w:sz w:val="32"/>
          <w:szCs w:val="32"/>
        </w:rPr>
        <w:t>31</w:t>
      </w:r>
      <w:r>
        <w:rPr>
          <w:rFonts w:hint="eastAsia" w:ascii="仿宋_GB2312" w:hAnsi="Times New Roman" w:eastAsia="仿宋_GB2312" w:cs="仿宋_GB2312"/>
          <w:sz w:val="32"/>
          <w:szCs w:val="32"/>
        </w:rPr>
        <w:t>日。</w:t>
      </w:r>
    </w:p>
    <w:p w14:paraId="4F1AD2DE">
      <w:pPr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四、评选标准</w:t>
      </w:r>
    </w:p>
    <w:p w14:paraId="1813B18F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（一）遵纪守法，坚守美德。热爱祖国，关心集体，用户中国共产党的领导，严格遵守各项法律法规和规章制度。诚实守信，乐于助人，弘扬社会公德。</w:t>
      </w:r>
    </w:p>
    <w:p w14:paraId="362B3B7A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（二）积极进取，爱岗敬业。家庭成员认真学习科学文化知识和业务技能，养成良好的学习习惯。严格遵守职业道德，努力提高工作质量和水平。</w:t>
      </w:r>
    </w:p>
    <w:p w14:paraId="51416369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（三）家庭和睦，尊老爱幼。家庭关系平等、民主、和谐，夫妻相互扶持，在生活上互相关心，工作上互相支持。尊敬长辈，关心老人，爱护儿童，邻里和睦。</w:t>
      </w:r>
    </w:p>
    <w:p w14:paraId="1547AF4E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（四）移风易俗，抵制陋习。建立文明、健康、科学的生活方式，自觉抵制黄赌毒等恶习，反对邪教和封建迷信，认同婚事新办、丧事简办。</w:t>
      </w:r>
    </w:p>
    <w:p w14:paraId="56ECF481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（五）勤俭持家，保护环境。勤俭节约，合理消费。崇尚绿色生活，热爱环境，美化环境，坚持从家庭做起，从小事做起，从身边做起。</w:t>
      </w:r>
    </w:p>
    <w:p w14:paraId="5CFD7AC6">
      <w:pPr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五、评选原则和方法</w:t>
      </w:r>
    </w:p>
    <w:p w14:paraId="6366DC45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（一）评选原则：评选推荐要坚持好中选优、公平公正的原则，每个行政村推荐报送</w:t>
      </w:r>
      <w:r>
        <w:rPr>
          <w:rFonts w:ascii="仿宋_GB2312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户、社区</w:t>
      </w:r>
      <w:r>
        <w:rPr>
          <w:rFonts w:ascii="仿宋_GB2312" w:hAnsi="Times New Roman" w:eastAsia="仿宋_GB2312" w:cs="仿宋_GB2312"/>
          <w:sz w:val="32"/>
          <w:szCs w:val="32"/>
        </w:rPr>
        <w:t>10</w:t>
      </w:r>
      <w:r>
        <w:rPr>
          <w:rFonts w:hint="eastAsia" w:ascii="仿宋_GB2312" w:hAnsi="Times New Roman" w:eastAsia="仿宋_GB2312" w:cs="仿宋_GB2312"/>
          <w:sz w:val="32"/>
          <w:szCs w:val="32"/>
        </w:rPr>
        <w:t>户“文明户”。</w:t>
      </w:r>
    </w:p>
    <w:p w14:paraId="5C0BCC08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（二）评选方法</w:t>
      </w:r>
      <w:r>
        <w:rPr>
          <w:rFonts w:ascii="仿宋_GB2312" w:hAnsi="Times New Roman" w:eastAsia="仿宋_GB2312" w:cs="仿宋_GB2312"/>
          <w:sz w:val="32"/>
          <w:szCs w:val="32"/>
        </w:rPr>
        <w:t>:</w:t>
      </w:r>
      <w:r>
        <w:rPr>
          <w:rFonts w:hint="eastAsia" w:ascii="仿宋_GB2312" w:hAnsi="Times New Roman" w:eastAsia="仿宋_GB2312" w:cs="仿宋_GB2312"/>
          <w:sz w:val="32"/>
          <w:szCs w:val="32"/>
        </w:rPr>
        <w:t>由村、社区严格按照评选标准，择优向镇创城办公室推荐报送，镇创城办经实地考察审核确定后予以表彰。</w:t>
      </w:r>
    </w:p>
    <w:p w14:paraId="47BACA88">
      <w:pPr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六、工作要求</w:t>
      </w:r>
    </w:p>
    <w:p w14:paraId="701E0AF8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(</w:t>
      </w:r>
      <w:r>
        <w:rPr>
          <w:rFonts w:hint="eastAsia" w:ascii="仿宋_GB2312" w:hAnsi="Times New Roman" w:eastAsia="仿宋_GB2312" w:cs="仿宋_GB2312"/>
          <w:sz w:val="32"/>
          <w:szCs w:val="32"/>
        </w:rPr>
        <w:t>一</w:t>
      </w:r>
      <w:r>
        <w:rPr>
          <w:rFonts w:ascii="仿宋_GB2312" w:hAnsi="Times New Roman" w:eastAsia="仿宋_GB2312" w:cs="仿宋_GB2312"/>
          <w:sz w:val="32"/>
          <w:szCs w:val="32"/>
        </w:rPr>
        <w:t>)</w:t>
      </w:r>
      <w:r>
        <w:rPr>
          <w:rFonts w:hint="eastAsia" w:ascii="仿宋_GB2312" w:hAnsi="Times New Roman" w:eastAsia="仿宋_GB2312" w:cs="仿宋_GB2312"/>
          <w:sz w:val="32"/>
          <w:szCs w:val="32"/>
        </w:rPr>
        <w:t>高度重视，精心组织。村、社区及各村小组要充分认清活动的重要意义，切实加强对活动的组织领导，精心组织、周密安排，多举措扩大活动知晓度、参与度，确保把事迹最突出、最生动、最感人的家庭发掘推荐出来。</w:t>
      </w:r>
    </w:p>
    <w:p w14:paraId="08670F12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(</w:t>
      </w:r>
      <w:r>
        <w:rPr>
          <w:rFonts w:hint="eastAsia" w:ascii="仿宋_GB2312" w:hAnsi="Times New Roman" w:eastAsia="仿宋_GB2312" w:cs="仿宋_GB2312"/>
          <w:sz w:val="32"/>
          <w:szCs w:val="32"/>
        </w:rPr>
        <w:t>二</w:t>
      </w:r>
      <w:r>
        <w:rPr>
          <w:rFonts w:ascii="仿宋_GB2312" w:hAnsi="Times New Roman" w:eastAsia="仿宋_GB2312" w:cs="仿宋_GB2312"/>
          <w:sz w:val="32"/>
          <w:szCs w:val="32"/>
        </w:rPr>
        <w:t>)</w:t>
      </w:r>
      <w:r>
        <w:rPr>
          <w:rFonts w:hint="eastAsia" w:ascii="仿宋_GB2312" w:hAnsi="Times New Roman" w:eastAsia="仿宋_GB2312" w:cs="仿宋_GB2312"/>
          <w:sz w:val="32"/>
          <w:szCs w:val="32"/>
        </w:rPr>
        <w:t>面向基层，依靠群众。评选表彰工作要坚持走群众路线，充分调动广大群众的积极性，使评出的“文明户”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</w:rPr>
        <w:t>获得群众认可、站的住脚。</w:t>
      </w:r>
    </w:p>
    <w:p w14:paraId="7C39C759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(</w:t>
      </w:r>
      <w:r>
        <w:rPr>
          <w:rFonts w:hint="eastAsia" w:ascii="仿宋_GB2312" w:hAnsi="Times New Roman" w:eastAsia="仿宋_GB2312" w:cs="仿宋_GB2312"/>
          <w:sz w:val="32"/>
          <w:szCs w:val="32"/>
        </w:rPr>
        <w:t>三</w:t>
      </w:r>
      <w:r>
        <w:rPr>
          <w:rFonts w:ascii="仿宋_GB2312" w:hAnsi="Times New Roman" w:eastAsia="仿宋_GB2312" w:cs="仿宋_GB2312"/>
          <w:sz w:val="32"/>
          <w:szCs w:val="32"/>
        </w:rPr>
        <w:t>)</w:t>
      </w:r>
      <w:r>
        <w:rPr>
          <w:rFonts w:hint="eastAsia" w:ascii="仿宋_GB2312" w:hAnsi="Times New Roman" w:eastAsia="仿宋_GB2312" w:cs="仿宋_GB2312"/>
          <w:sz w:val="32"/>
          <w:szCs w:val="32"/>
        </w:rPr>
        <w:t>大力宣传，浓厚氛围。深入宣传“文明户”的先进事迹，营造全社会关注、支持、参与和学习宣传“文明家庭”“星级文明户”</w:t>
      </w:r>
      <w:r>
        <w:rPr>
          <w:rFonts w:ascii="仿宋_GB2312" w:hAnsi="Times New Roman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</w:rPr>
        <w:t>的浓厚氛围。在各、社区展示宣传先进、学习先进、赶超先进的良好氛围。</w:t>
      </w:r>
    </w:p>
    <w:bookmarkEnd w:id="0"/>
    <w:p w14:paraId="32008A60">
      <w:pPr>
        <w:rPr>
          <w:rFonts w:ascii="仿宋_GB2312" w:hAnsi="Times New Roman" w:eastAsia="仿宋_GB2312" w:cs="Times New Roman"/>
          <w:b/>
          <w:bCs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BiMTJiMWJkMTQ5ZmIwZjg0ODIwMjdjODc0NjMzZTIifQ=="/>
  </w:docVars>
  <w:rsids>
    <w:rsidRoot w:val="4ACE1283"/>
    <w:rsid w:val="0004790D"/>
    <w:rsid w:val="00066056"/>
    <w:rsid w:val="00075B5D"/>
    <w:rsid w:val="00137E0F"/>
    <w:rsid w:val="0031766A"/>
    <w:rsid w:val="003B454E"/>
    <w:rsid w:val="00461965"/>
    <w:rsid w:val="004C296F"/>
    <w:rsid w:val="00621079"/>
    <w:rsid w:val="006D5166"/>
    <w:rsid w:val="008B6EB7"/>
    <w:rsid w:val="00C71D34"/>
    <w:rsid w:val="00E4376E"/>
    <w:rsid w:val="00E5608E"/>
    <w:rsid w:val="00E965BE"/>
    <w:rsid w:val="00FC08A1"/>
    <w:rsid w:val="0B5D49F6"/>
    <w:rsid w:val="2B515140"/>
    <w:rsid w:val="36C302DB"/>
    <w:rsid w:val="377B5DBB"/>
    <w:rsid w:val="3AA11068"/>
    <w:rsid w:val="4443147C"/>
    <w:rsid w:val="4ACE1283"/>
    <w:rsid w:val="4C397896"/>
    <w:rsid w:val="64F47DAF"/>
    <w:rsid w:val="6DBB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6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Heading 1 Char"/>
    <w:basedOn w:val="5"/>
    <w:link w:val="2"/>
    <w:qFormat/>
    <w:locked/>
    <w:uiPriority w:val="9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1087</Words>
  <Characters>1112</Characters>
  <Lines>0</Lines>
  <Paragraphs>0</Paragraphs>
  <TotalTime>349</TotalTime>
  <ScaleCrop>false</ScaleCrop>
  <LinksUpToDate>false</LinksUpToDate>
  <CharactersWithSpaces>1114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2024-09-26T01:54:00Z</dcterms:created>
  <dc:creator>lenovo</dc:creator>
  <cp:lastModifiedBy>伊人泪</cp:lastModifiedBy>
  <dcterms:modified xsi:type="dcterms:W3CDTF">2024-10-17T06:53:46Z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FD0442833A8243DF8BE13EC6921399A6_13</vt:lpwstr>
  </property>
</Properties>
</file>