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2FF" w:rsidRDefault="0024176C" w:rsidP="002A61E8">
      <w:pPr>
        <w:spacing w:line="560" w:lineRule="exact"/>
        <w:jc w:val="center"/>
        <w:rPr>
          <w:rFonts w:ascii="黑体" w:eastAsia="黑体"/>
          <w:sz w:val="32"/>
          <w:szCs w:val="32"/>
        </w:rPr>
      </w:pPr>
      <w:r w:rsidRPr="0024176C">
        <w:rPr>
          <w:rFonts w:ascii="黑体" w:eastAsia="黑体" w:hint="eastAsia"/>
          <w:sz w:val="32"/>
          <w:szCs w:val="32"/>
        </w:rPr>
        <w:t>对在宗教院校以外的学校及其他教育机构传教、举行宗教活动、成立宗教组织、设立宗教活动场所的处罚</w:t>
      </w:r>
      <w:r w:rsidR="001032FF" w:rsidRPr="001032FF">
        <w:rPr>
          <w:rFonts w:ascii="黑体" w:eastAsia="黑体" w:hint="eastAsia"/>
          <w:sz w:val="32"/>
          <w:szCs w:val="32"/>
        </w:rPr>
        <w:t>裁量基准</w:t>
      </w:r>
    </w:p>
    <w:p w:rsidR="001032FF" w:rsidRDefault="001032FF" w:rsidP="001032FF">
      <w:pPr>
        <w:spacing w:line="560" w:lineRule="exact"/>
        <w:ind w:firstLineChars="200" w:firstLine="640"/>
        <w:jc w:val="left"/>
        <w:rPr>
          <w:rFonts w:ascii="黑体" w:eastAsia="黑体"/>
          <w:sz w:val="32"/>
          <w:szCs w:val="32"/>
        </w:rPr>
      </w:pPr>
    </w:p>
    <w:p w:rsidR="005A3E97" w:rsidRDefault="005A3E97" w:rsidP="005A3E97">
      <w:pPr>
        <w:spacing w:line="560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（一）法律依据：</w:t>
      </w:r>
    </w:p>
    <w:p w:rsidR="00110A45" w:rsidRDefault="00110A45" w:rsidP="003B1821">
      <w:pPr>
        <w:spacing w:line="560" w:lineRule="exact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110A45">
        <w:rPr>
          <w:rFonts w:ascii="黑体" w:eastAsia="黑体" w:hint="eastAsia"/>
          <w:sz w:val="32"/>
          <w:szCs w:val="32"/>
        </w:rPr>
        <w:t>《宗教事务条例》第七十条第二款：</w:t>
      </w:r>
      <w:r w:rsidRPr="00110A45">
        <w:rPr>
          <w:rFonts w:ascii="仿宋_GB2312" w:eastAsia="仿宋_GB2312" w:hint="eastAsia"/>
          <w:sz w:val="32"/>
          <w:szCs w:val="32"/>
        </w:rPr>
        <w:t>在宗教院校以外的学校及其他教育机构传教、举行宗教活动、成立宗教组织、设立宗教活动场所的，由其审批机关或者其他有关部门责令限期改正并予以警告；有违法所得的，没收违法所得；情节严重的，责令停止招生、吊销办学许可；构成犯罪的，依法追究刑事责任。</w:t>
      </w:r>
    </w:p>
    <w:p w:rsidR="005A3E97" w:rsidRDefault="005A3E97" w:rsidP="005A3E97">
      <w:pPr>
        <w:spacing w:line="560" w:lineRule="exact"/>
        <w:ind w:firstLineChars="200"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（二）裁量基准：</w:t>
      </w:r>
    </w:p>
    <w:p w:rsidR="00110A45" w:rsidRDefault="003B1821" w:rsidP="00110A45">
      <w:pPr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3B1821">
        <w:rPr>
          <w:rFonts w:ascii="仿宋_GB2312" w:eastAsia="仿宋_GB2312" w:hAnsi="宋体" w:cs="宋体" w:hint="eastAsia"/>
          <w:kern w:val="0"/>
          <w:sz w:val="32"/>
          <w:szCs w:val="32"/>
        </w:rPr>
        <w:t>1．</w:t>
      </w:r>
      <w:r w:rsidR="00110A45" w:rsidRPr="00110A45">
        <w:rPr>
          <w:rFonts w:ascii="仿宋_GB2312" w:eastAsia="仿宋_GB2312" w:hAnsi="宋体" w:cs="宋体" w:hint="eastAsia"/>
          <w:kern w:val="0"/>
          <w:sz w:val="32"/>
          <w:szCs w:val="32"/>
        </w:rPr>
        <w:t>有违法所得的，没收违法所得</w:t>
      </w:r>
      <w:r w:rsidR="00110A45">
        <w:rPr>
          <w:rFonts w:ascii="仿宋_GB2312" w:eastAsia="仿宋_GB2312" w:hAnsi="宋体" w:cs="宋体"/>
          <w:kern w:val="0"/>
          <w:sz w:val="32"/>
          <w:szCs w:val="32"/>
        </w:rPr>
        <w:t>。</w:t>
      </w:r>
    </w:p>
    <w:p w:rsidR="003C339D" w:rsidRDefault="00110A45" w:rsidP="00110A45">
      <w:pPr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 w:rsidR="003C339D" w:rsidRPr="003B1821">
        <w:rPr>
          <w:rFonts w:ascii="仿宋_GB2312" w:eastAsia="仿宋_GB2312" w:hAnsi="宋体" w:cs="宋体" w:hint="eastAsia"/>
          <w:kern w:val="0"/>
          <w:sz w:val="32"/>
          <w:szCs w:val="32"/>
        </w:rPr>
        <w:t>．</w:t>
      </w:r>
      <w:r w:rsidR="003C339D">
        <w:rPr>
          <w:rFonts w:ascii="仿宋_GB2312" w:eastAsia="仿宋_GB2312" w:hAnsi="宋体" w:cs="宋体"/>
          <w:kern w:val="0"/>
          <w:sz w:val="32"/>
          <w:szCs w:val="32"/>
        </w:rPr>
        <w:t>情节</w:t>
      </w:r>
      <w:r w:rsidR="003C339D">
        <w:rPr>
          <w:rFonts w:ascii="仿宋_GB2312" w:eastAsia="仿宋_GB2312" w:hAnsi="宋体" w:cs="宋体" w:hint="eastAsia"/>
          <w:kern w:val="0"/>
          <w:sz w:val="32"/>
          <w:szCs w:val="32"/>
        </w:rPr>
        <w:t>严重</w:t>
      </w:r>
      <w:r w:rsidRPr="00110A45">
        <w:rPr>
          <w:rFonts w:ascii="仿宋_GB2312" w:eastAsia="仿宋_GB2312" w:hAnsi="宋体" w:cs="宋体" w:hint="eastAsia"/>
          <w:kern w:val="0"/>
          <w:sz w:val="32"/>
          <w:szCs w:val="32"/>
        </w:rPr>
        <w:t>的，责令停止招生、吊销办学许可</w:t>
      </w:r>
      <w:r w:rsidR="003C339D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86791D" w:rsidRPr="0086791D" w:rsidRDefault="003C339D" w:rsidP="00110A45">
      <w:pPr>
        <w:spacing w:line="560" w:lineRule="exact"/>
        <w:ind w:firstLineChars="200" w:firstLine="640"/>
        <w:jc w:val="left"/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 w:rsidRPr="003B1821">
        <w:rPr>
          <w:rFonts w:ascii="仿宋_GB2312" w:eastAsia="仿宋_GB2312" w:hAnsi="宋体" w:cs="宋体" w:hint="eastAsia"/>
          <w:kern w:val="0"/>
          <w:sz w:val="32"/>
          <w:szCs w:val="32"/>
        </w:rPr>
        <w:t>．</w:t>
      </w:r>
      <w:bookmarkStart w:id="0" w:name="_GoBack"/>
      <w:bookmarkEnd w:id="0"/>
      <w:r w:rsidR="00110A45" w:rsidRPr="00110A45">
        <w:rPr>
          <w:rFonts w:ascii="仿宋_GB2312" w:eastAsia="仿宋_GB2312" w:hAnsi="宋体" w:cs="宋体" w:hint="eastAsia"/>
          <w:kern w:val="0"/>
          <w:sz w:val="32"/>
          <w:szCs w:val="32"/>
        </w:rPr>
        <w:t>构成犯罪的，依法追究刑事责任。</w:t>
      </w:r>
    </w:p>
    <w:sectPr w:rsidR="0086791D" w:rsidRPr="008679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723" w:rsidRDefault="005A2723" w:rsidP="0024176C">
      <w:r>
        <w:separator/>
      </w:r>
    </w:p>
  </w:endnote>
  <w:endnote w:type="continuationSeparator" w:id="0">
    <w:p w:rsidR="005A2723" w:rsidRDefault="005A2723" w:rsidP="0024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723" w:rsidRDefault="005A2723" w:rsidP="0024176C">
      <w:r>
        <w:separator/>
      </w:r>
    </w:p>
  </w:footnote>
  <w:footnote w:type="continuationSeparator" w:id="0">
    <w:p w:rsidR="005A2723" w:rsidRDefault="005A2723" w:rsidP="00241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2FF"/>
    <w:rsid w:val="000D093E"/>
    <w:rsid w:val="001032FF"/>
    <w:rsid w:val="00110A45"/>
    <w:rsid w:val="00165864"/>
    <w:rsid w:val="001B05EA"/>
    <w:rsid w:val="0024176C"/>
    <w:rsid w:val="00253151"/>
    <w:rsid w:val="00292BDB"/>
    <w:rsid w:val="002A61E8"/>
    <w:rsid w:val="00321E00"/>
    <w:rsid w:val="003B1821"/>
    <w:rsid w:val="003B22B0"/>
    <w:rsid w:val="003C339D"/>
    <w:rsid w:val="0044720B"/>
    <w:rsid w:val="0055603F"/>
    <w:rsid w:val="005A2723"/>
    <w:rsid w:val="005A3E97"/>
    <w:rsid w:val="005F132F"/>
    <w:rsid w:val="00614DA5"/>
    <w:rsid w:val="006360C9"/>
    <w:rsid w:val="00661B47"/>
    <w:rsid w:val="006E1DE3"/>
    <w:rsid w:val="007916E4"/>
    <w:rsid w:val="0084777E"/>
    <w:rsid w:val="0086791D"/>
    <w:rsid w:val="009D2D6C"/>
    <w:rsid w:val="00CF3481"/>
    <w:rsid w:val="00D00F13"/>
    <w:rsid w:val="00E423AF"/>
    <w:rsid w:val="00F8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C1EAEE-E05E-48F9-89A0-E7AF9165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2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17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176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17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176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>MS</Company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万户网络</dc:creator>
  <cp:keywords/>
  <dc:description/>
  <cp:lastModifiedBy>万户网络</cp:lastModifiedBy>
  <cp:revision>3</cp:revision>
  <dcterms:created xsi:type="dcterms:W3CDTF">2021-02-07T07:47:00Z</dcterms:created>
  <dcterms:modified xsi:type="dcterms:W3CDTF">2021-02-07T07:49:00Z</dcterms:modified>
</cp:coreProperties>
</file>