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108"/>
        <w:jc w:val="right"/>
        <w:rPr>
          <w:rFonts w:hint="eastAsia" w:ascii="宋体" w:hAnsi="宋体"/>
          <w:sz w:val="32"/>
          <w:szCs w:val="32"/>
        </w:rPr>
      </w:pPr>
    </w:p>
    <w:p>
      <w:pPr>
        <w:spacing w:line="600" w:lineRule="exact"/>
        <w:ind w:right="108"/>
        <w:jc w:val="right"/>
        <w:rPr>
          <w:rFonts w:hint="eastAsia" w:ascii="宋体" w:hAnsi="宋体"/>
          <w:sz w:val="32"/>
          <w:szCs w:val="32"/>
        </w:rPr>
      </w:pPr>
    </w:p>
    <w:p>
      <w:pPr>
        <w:spacing w:line="600" w:lineRule="exact"/>
        <w:ind w:right="108"/>
        <w:jc w:val="right"/>
        <w:rPr>
          <w:rFonts w:hint="eastAsia" w:ascii="宋体" w:hAnsi="宋体"/>
          <w:sz w:val="32"/>
          <w:szCs w:val="32"/>
        </w:rPr>
      </w:pPr>
    </w:p>
    <w:p>
      <w:pPr>
        <w:spacing w:line="600" w:lineRule="exact"/>
        <w:ind w:right="108"/>
        <w:jc w:val="right"/>
        <w:rPr>
          <w:rFonts w:hint="eastAsia" w:ascii="宋体" w:hAnsi="宋体"/>
          <w:sz w:val="32"/>
          <w:szCs w:val="32"/>
        </w:rPr>
      </w:pPr>
    </w:p>
    <w:p>
      <w:pPr>
        <w:spacing w:line="600" w:lineRule="exact"/>
        <w:ind w:right="108"/>
        <w:jc w:val="right"/>
        <w:rPr>
          <w:rFonts w:hint="eastAsia" w:ascii="宋体" w:hAnsi="宋体"/>
          <w:sz w:val="32"/>
          <w:szCs w:val="32"/>
        </w:rPr>
      </w:pPr>
    </w:p>
    <w:p>
      <w:pPr>
        <w:spacing w:line="600" w:lineRule="exact"/>
        <w:ind w:right="108"/>
        <w:jc w:val="right"/>
        <w:rPr>
          <w:rFonts w:hint="eastAsia" w:ascii="宋体" w:hAnsi="宋体"/>
          <w:sz w:val="32"/>
          <w:szCs w:val="32"/>
        </w:rPr>
      </w:pPr>
    </w:p>
    <w:p>
      <w:pPr>
        <w:spacing w:line="600" w:lineRule="exact"/>
        <w:ind w:right="105"/>
        <w:jc w:val="center"/>
        <w:rPr>
          <w:rFonts w:hint="eastAsia" w:ascii="仿宋_GB2312" w:hAnsi="宋体" w:eastAsia="仿宋_GB2312"/>
          <w:sz w:val="32"/>
          <w:szCs w:val="32"/>
        </w:rPr>
      </w:pPr>
      <w:r>
        <w:rPr>
          <w:rFonts w:hint="eastAsia" w:ascii="仿宋_GB2312" w:hAnsi="宋体" w:eastAsia="仿宋_GB2312"/>
          <w:sz w:val="32"/>
          <w:szCs w:val="32"/>
        </w:rPr>
        <w:t>休文旅体〔2025〕</w:t>
      </w:r>
      <w:r>
        <w:rPr>
          <w:rFonts w:hint="eastAsia" w:ascii="仿宋_GB2312" w:hAnsi="宋体" w:eastAsia="仿宋_GB2312"/>
          <w:sz w:val="32"/>
          <w:szCs w:val="32"/>
          <w:lang w:val="en-US" w:eastAsia="zh-CN"/>
        </w:rPr>
        <w:t>1</w:t>
      </w:r>
      <w:r>
        <w:rPr>
          <w:rFonts w:hint="eastAsia" w:ascii="仿宋_GB2312" w:hAnsi="宋体" w:eastAsia="仿宋_GB2312"/>
          <w:sz w:val="32"/>
          <w:szCs w:val="32"/>
        </w:rPr>
        <w:t>号</w:t>
      </w:r>
      <w:bookmarkStart w:id="0" w:name="_GoBack"/>
      <w:bookmarkEnd w:id="0"/>
    </w:p>
    <w:p>
      <w:pPr>
        <w:spacing w:line="600" w:lineRule="exact"/>
        <w:jc w:val="center"/>
        <w:rPr>
          <w:rFonts w:hint="eastAsia" w:ascii="宋体" w:hAnsi="宋体"/>
          <w:sz w:val="30"/>
          <w:szCs w:val="30"/>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ascii="方正小标宋简体" w:hAnsi="方正小标宋简体" w:eastAsia="方正小标宋简体" w:cs="方正小标宋简体"/>
          <w:color w:val="000000"/>
          <w:kern w:val="0"/>
          <w:sz w:val="44"/>
          <w:szCs w:val="44"/>
          <w:lang w:val="en-US" w:eastAsia="zh-CN" w:bidi="ar"/>
        </w:rPr>
        <w:t>关于印发《全</w:t>
      </w:r>
      <w:r>
        <w:rPr>
          <w:rFonts w:hint="eastAsia" w:ascii="方正小标宋简体" w:hAnsi="方正小标宋简体" w:eastAsia="方正小标宋简体" w:cs="方正小标宋简体"/>
          <w:color w:val="000000"/>
          <w:kern w:val="0"/>
          <w:sz w:val="44"/>
          <w:szCs w:val="44"/>
          <w:lang w:val="en-US" w:eastAsia="zh-CN" w:bidi="ar"/>
        </w:rPr>
        <w:t>县</w:t>
      </w:r>
      <w:r>
        <w:rPr>
          <w:rFonts w:ascii="方正小标宋简体" w:hAnsi="方正小标宋简体" w:eastAsia="方正小标宋简体" w:cs="方正小标宋简体"/>
          <w:color w:val="000000"/>
          <w:kern w:val="0"/>
          <w:sz w:val="44"/>
          <w:szCs w:val="44"/>
          <w:lang w:val="en-US" w:eastAsia="zh-CN" w:bidi="ar"/>
        </w:rPr>
        <w:t>文化旅游</w:t>
      </w:r>
      <w:r>
        <w:rPr>
          <w:rFonts w:hint="eastAsia" w:ascii="方正小标宋简体" w:hAnsi="方正小标宋简体" w:eastAsia="方正小标宋简体" w:cs="方正小标宋简体"/>
          <w:color w:val="000000"/>
          <w:kern w:val="0"/>
          <w:sz w:val="44"/>
          <w:szCs w:val="44"/>
          <w:lang w:val="en-US" w:eastAsia="zh-CN" w:bidi="ar"/>
        </w:rPr>
        <w:t>体育</w:t>
      </w:r>
      <w:r>
        <w:rPr>
          <w:rFonts w:ascii="方正小标宋简体" w:hAnsi="方正小标宋简体" w:eastAsia="方正小标宋简体" w:cs="方正小标宋简体"/>
          <w:color w:val="000000"/>
          <w:kern w:val="0"/>
          <w:sz w:val="44"/>
          <w:szCs w:val="44"/>
          <w:lang w:val="en-US" w:eastAsia="zh-CN" w:bidi="ar"/>
        </w:rPr>
        <w:t>行业今冬明春重大</w:t>
      </w:r>
      <w:r>
        <w:rPr>
          <w:rFonts w:hint="eastAsia" w:ascii="方正小标宋简体" w:hAnsi="方正小标宋简体" w:eastAsia="方正小标宋简体" w:cs="方正小标宋简体"/>
          <w:color w:val="000000"/>
          <w:sz w:val="44"/>
          <w:szCs w:val="44"/>
        </w:rPr>
        <w:t>事故灾害隐患排查整治专项行动工作方案》的</w:t>
      </w:r>
      <w:r>
        <w:rPr>
          <w:rFonts w:hint="eastAsia" w:ascii="方正小标宋简体" w:hAnsi="方正小标宋简体" w:eastAsia="方正小标宋简体" w:cs="方正小标宋简体"/>
          <w:color w:val="000000"/>
          <w:kern w:val="0"/>
          <w:sz w:val="44"/>
          <w:szCs w:val="44"/>
          <w:lang w:val="en-US" w:eastAsia="zh-CN" w:bidi="ar"/>
        </w:rPr>
        <w:t>通知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eastAsia="仿宋_GB2312"/>
          <w:sz w:val="32"/>
          <w:szCs w:val="32"/>
          <w:lang w:eastAsia="zh-CN"/>
        </w:rPr>
      </w:pPr>
      <w:r>
        <w:rPr>
          <w:rFonts w:hint="eastAsia" w:ascii="仿宋_GB2312" w:eastAsia="仿宋_GB2312" w:cs="仿宋_GB2312"/>
          <w:color w:val="000000"/>
          <w:sz w:val="32"/>
          <w:szCs w:val="32"/>
          <w:lang w:val="en-US" w:eastAsia="zh-CN"/>
        </w:rPr>
        <w:t>各股室、二级机构，</w:t>
      </w:r>
      <w:r>
        <w:rPr>
          <w:rFonts w:hint="eastAsia" w:ascii="仿宋_GB2312" w:eastAsia="仿宋_GB2312" w:cs="仿宋_GB2312"/>
          <w:color w:val="000000"/>
          <w:sz w:val="32"/>
          <w:szCs w:val="32"/>
        </w:rPr>
        <w:t>各文旅</w:t>
      </w:r>
      <w:r>
        <w:rPr>
          <w:rFonts w:hint="eastAsia" w:ascii="仿宋_GB2312" w:eastAsia="仿宋_GB2312" w:cs="仿宋_GB2312"/>
          <w:color w:val="000000"/>
          <w:sz w:val="32"/>
          <w:szCs w:val="32"/>
          <w:lang w:val="en-US" w:eastAsia="zh-CN"/>
        </w:rPr>
        <w:t>体</w:t>
      </w:r>
      <w:r>
        <w:rPr>
          <w:rFonts w:hint="eastAsia" w:ascii="仿宋_GB2312" w:eastAsia="仿宋_GB2312" w:cs="仿宋_GB2312"/>
          <w:color w:val="000000"/>
          <w:sz w:val="32"/>
          <w:szCs w:val="32"/>
        </w:rPr>
        <w:t>企业</w:t>
      </w:r>
      <w:r>
        <w:rPr>
          <w:rFonts w:hint="eastAsia" w:ascii="仿宋_GB2312" w:eastAsia="仿宋_GB2312" w:cs="仿宋_GB2312"/>
          <w:color w:val="00000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为认真贯彻落实习近平总书记关于安全防范的重要指示精神和考察安徽重要讲话精神，按照</w:t>
      </w:r>
      <w:r>
        <w:rPr>
          <w:rFonts w:hint="eastAsia" w:ascii="仿宋_GB2312" w:eastAsia="仿宋_GB2312" w:cs="仿宋_GB2312"/>
          <w:color w:val="000000"/>
          <w:sz w:val="32"/>
          <w:szCs w:val="32"/>
          <w:lang w:val="en-US" w:eastAsia="zh-CN"/>
        </w:rPr>
        <w:t>市、县相关</w:t>
      </w:r>
      <w:r>
        <w:rPr>
          <w:rFonts w:hint="eastAsia" w:ascii="仿宋_GB2312" w:eastAsia="仿宋_GB2312" w:cs="仿宋_GB2312"/>
          <w:color w:val="000000"/>
          <w:sz w:val="32"/>
          <w:szCs w:val="32"/>
        </w:rPr>
        <w:t>部署要求，决定在全</w:t>
      </w:r>
      <w:r>
        <w:rPr>
          <w:rFonts w:hint="eastAsia" w:ascii="仿宋_GB2312" w:eastAsia="仿宋_GB2312" w:cs="仿宋_GB2312"/>
          <w:color w:val="000000"/>
          <w:sz w:val="32"/>
          <w:szCs w:val="32"/>
          <w:lang w:val="en-US" w:eastAsia="zh-CN"/>
        </w:rPr>
        <w:t>县</w:t>
      </w:r>
      <w:r>
        <w:rPr>
          <w:rFonts w:hint="eastAsia" w:ascii="仿宋_GB2312" w:eastAsia="仿宋_GB2312" w:cs="仿宋_GB2312"/>
          <w:color w:val="000000"/>
          <w:sz w:val="32"/>
          <w:szCs w:val="32"/>
        </w:rPr>
        <w:t>文化旅游</w:t>
      </w:r>
      <w:r>
        <w:rPr>
          <w:rFonts w:hint="eastAsia" w:ascii="仿宋_GB2312" w:eastAsia="仿宋_GB2312" w:cs="仿宋_GB2312"/>
          <w:color w:val="000000"/>
          <w:sz w:val="32"/>
          <w:szCs w:val="32"/>
          <w:lang w:val="en-US" w:eastAsia="zh-CN"/>
        </w:rPr>
        <w:t>体育</w:t>
      </w:r>
      <w:r>
        <w:rPr>
          <w:rFonts w:hint="eastAsia" w:ascii="仿宋_GB2312" w:eastAsia="仿宋_GB2312" w:cs="仿宋_GB2312"/>
          <w:color w:val="000000"/>
          <w:sz w:val="32"/>
          <w:szCs w:val="32"/>
        </w:rPr>
        <w:t>行业开展今冬明春重大事故灾害隐患排查整治。现将《</w:t>
      </w:r>
      <w:r>
        <w:rPr>
          <w:rFonts w:hint="eastAsia" w:ascii="仿宋_GB2312" w:eastAsia="仿宋_GB2312" w:cs="仿宋_GB2312"/>
          <w:color w:val="000000"/>
          <w:sz w:val="32"/>
          <w:szCs w:val="32"/>
          <w:lang w:val="en-US" w:eastAsia="zh-CN"/>
        </w:rPr>
        <w:t>全县文化旅游体育行业今冬</w:t>
      </w:r>
      <w:r>
        <w:rPr>
          <w:rFonts w:hint="eastAsia" w:ascii="仿宋_GB2312" w:eastAsia="仿宋_GB2312" w:cs="仿宋_GB2312"/>
          <w:color w:val="000000"/>
          <w:sz w:val="32"/>
          <w:szCs w:val="32"/>
        </w:rPr>
        <w:t>明春重大事故灾害隐患排查整治专项行动工作方案》印发你们，请结合实际，抓好贯彻落实。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eastAsia="仿宋_GB2312" w:cs="仿宋_GB2312"/>
          <w:color w:val="00000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eastAsia" w:ascii="仿宋_GB2312" w:eastAsia="仿宋_GB2312" w:cs="仿宋_GB2312"/>
          <w:color w:val="00000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righ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休宁县文化旅游体育局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92" w:firstLineChars="404"/>
        <w:jc w:val="center"/>
        <w:textAlignment w:val="auto"/>
        <w:rPr>
          <w:rFonts w:hint="eastAsia" w:ascii="仿宋_GB2312" w:eastAsia="仿宋_GB2312" w:cs="仿宋_GB2312"/>
          <w:color w:val="00000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仿宋_GB2312"/>
          <w:color w:val="000000"/>
          <w:sz w:val="32"/>
          <w:szCs w:val="32"/>
          <w:lang w:val="en-US" w:eastAsia="zh-CN"/>
        </w:rPr>
        <w:t xml:space="preserve">                        2025年1月10日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全</w:t>
      </w:r>
      <w:r>
        <w:rPr>
          <w:rFonts w:hint="eastAsia" w:ascii="方正小标宋简体" w:hAnsi="方正小标宋简体" w:eastAsia="方正小标宋简体" w:cs="方正小标宋简体"/>
          <w:color w:val="000000"/>
          <w:kern w:val="0"/>
          <w:sz w:val="43"/>
          <w:szCs w:val="43"/>
          <w:lang w:val="en-US" w:eastAsia="zh-CN" w:bidi="ar"/>
        </w:rPr>
        <w:t>县</w:t>
      </w:r>
      <w:r>
        <w:rPr>
          <w:rFonts w:ascii="方正小标宋简体" w:hAnsi="方正小标宋简体" w:eastAsia="方正小标宋简体" w:cs="方正小标宋简体"/>
          <w:color w:val="000000"/>
          <w:kern w:val="0"/>
          <w:sz w:val="43"/>
          <w:szCs w:val="43"/>
          <w:lang w:val="en-US" w:eastAsia="zh-CN" w:bidi="ar"/>
        </w:rPr>
        <w:t>文化旅游</w:t>
      </w:r>
      <w:r>
        <w:rPr>
          <w:rFonts w:hint="eastAsia" w:ascii="方正小标宋简体" w:hAnsi="方正小标宋简体" w:eastAsia="方正小标宋简体" w:cs="方正小标宋简体"/>
          <w:color w:val="000000"/>
          <w:kern w:val="0"/>
          <w:sz w:val="43"/>
          <w:szCs w:val="43"/>
          <w:lang w:val="en-US" w:eastAsia="zh-CN" w:bidi="ar"/>
        </w:rPr>
        <w:t>体育</w:t>
      </w:r>
      <w:r>
        <w:rPr>
          <w:rFonts w:ascii="方正小标宋简体" w:hAnsi="方正小标宋简体" w:eastAsia="方正小标宋简体" w:cs="方正小标宋简体"/>
          <w:color w:val="000000"/>
          <w:kern w:val="0"/>
          <w:sz w:val="43"/>
          <w:szCs w:val="43"/>
          <w:lang w:val="en-US" w:eastAsia="zh-CN" w:bidi="ar"/>
        </w:rPr>
        <w:t>行业今冬明春重大事故灾害隐</w:t>
      </w:r>
      <w:r>
        <w:rPr>
          <w:rFonts w:hint="eastAsia" w:ascii="方正小标宋简体" w:hAnsi="方正小标宋简体" w:eastAsia="方正小标宋简体" w:cs="方正小标宋简体"/>
          <w:color w:val="000000"/>
          <w:kern w:val="0"/>
          <w:sz w:val="43"/>
          <w:szCs w:val="43"/>
          <w:lang w:val="en-US" w:eastAsia="zh-CN" w:bidi="ar"/>
        </w:rPr>
        <w:t>患排查整治专项行动工作方案</w:t>
      </w:r>
    </w:p>
    <w:p>
      <w:pPr>
        <w:pStyle w:val="3"/>
        <w:keepNext w:val="0"/>
        <w:keepLines w:val="0"/>
        <w:pageBreakBefore w:val="0"/>
        <w:kinsoku/>
        <w:wordWrap/>
        <w:overflowPunct/>
        <w:topLinePunct w:val="0"/>
        <w:autoSpaceDE/>
        <w:autoSpaceDN/>
        <w:bidi w:val="0"/>
        <w:adjustRightInd/>
        <w:snapToGrid/>
        <w:spacing w:line="560" w:lineRule="exact"/>
        <w:textAlignment w:val="auto"/>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sz w:val="32"/>
          <w:szCs w:val="32"/>
        </w:rPr>
      </w:pPr>
      <w:r>
        <w:rPr>
          <w:rFonts w:ascii="仿宋_GB2312" w:eastAsia="仿宋_GB2312" w:cs="仿宋_GB2312"/>
          <w:color w:val="000000"/>
          <w:sz w:val="32"/>
          <w:szCs w:val="32"/>
        </w:rPr>
        <w:t>为深入贯彻落实习近平总书记关于安全防范的重要指示精</w:t>
      </w:r>
      <w:r>
        <w:rPr>
          <w:rFonts w:hint="eastAsia" w:ascii="仿宋_GB2312" w:eastAsia="仿宋_GB2312" w:cs="仿宋_GB2312"/>
          <w:color w:val="000000"/>
          <w:sz w:val="32"/>
          <w:szCs w:val="32"/>
        </w:rPr>
        <w:t>神和考察安徽重要讲话精神，按照</w:t>
      </w:r>
      <w:r>
        <w:rPr>
          <w:rFonts w:hint="eastAsia" w:ascii="仿宋_GB2312" w:eastAsia="仿宋_GB2312" w:cs="仿宋_GB2312"/>
          <w:color w:val="000000"/>
          <w:sz w:val="32"/>
          <w:szCs w:val="32"/>
          <w:lang w:val="en-US" w:eastAsia="zh-CN"/>
        </w:rPr>
        <w:t>市、县相关</w:t>
      </w:r>
      <w:r>
        <w:rPr>
          <w:rFonts w:hint="eastAsia" w:ascii="仿宋_GB2312" w:eastAsia="仿宋_GB2312" w:cs="仿宋_GB2312"/>
          <w:color w:val="000000"/>
          <w:sz w:val="32"/>
          <w:szCs w:val="32"/>
        </w:rPr>
        <w:t>部署要求，针对岁末年初安全风险特点，推动全</w:t>
      </w:r>
      <w:r>
        <w:rPr>
          <w:rFonts w:hint="eastAsia" w:ascii="仿宋_GB2312" w:eastAsia="仿宋_GB2312" w:cs="仿宋_GB2312"/>
          <w:color w:val="000000"/>
          <w:sz w:val="32"/>
          <w:szCs w:val="32"/>
          <w:lang w:val="en-US" w:eastAsia="zh-CN"/>
        </w:rPr>
        <w:t>县</w:t>
      </w:r>
      <w:r>
        <w:rPr>
          <w:rFonts w:hint="eastAsia" w:ascii="仿宋_GB2312" w:eastAsia="仿宋_GB2312" w:cs="仿宋_GB2312"/>
          <w:color w:val="000000"/>
          <w:sz w:val="32"/>
          <w:szCs w:val="32"/>
        </w:rPr>
        <w:t>文旅</w:t>
      </w:r>
      <w:r>
        <w:rPr>
          <w:rFonts w:hint="eastAsia" w:ascii="仿宋_GB2312" w:eastAsia="仿宋_GB2312" w:cs="仿宋_GB2312"/>
          <w:color w:val="000000"/>
          <w:sz w:val="32"/>
          <w:szCs w:val="32"/>
          <w:lang w:val="en-US" w:eastAsia="zh-CN"/>
        </w:rPr>
        <w:t>体</w:t>
      </w:r>
      <w:r>
        <w:rPr>
          <w:rFonts w:hint="eastAsia" w:ascii="仿宋_GB2312" w:eastAsia="仿宋_GB2312" w:cs="仿宋_GB2312"/>
          <w:color w:val="000000"/>
          <w:sz w:val="32"/>
          <w:szCs w:val="32"/>
        </w:rPr>
        <w:t>行业严防死守、抓早抓小、源头防控，提升本质安全能力，有力应对冬春季自然灾害，有效防范较大事故，坚决遏制重特大事故，坚决防范冲击群众心理底线的事件，切实维护人民群众生命财产安全和社会大局稳定，决定立即在全</w:t>
      </w:r>
      <w:r>
        <w:rPr>
          <w:rFonts w:hint="eastAsia" w:ascii="仿宋_GB2312" w:eastAsia="仿宋_GB2312" w:cs="仿宋_GB2312"/>
          <w:color w:val="000000"/>
          <w:sz w:val="32"/>
          <w:szCs w:val="32"/>
          <w:lang w:val="en-US" w:eastAsia="zh-CN"/>
        </w:rPr>
        <w:t>县</w:t>
      </w:r>
      <w:r>
        <w:rPr>
          <w:rFonts w:hint="eastAsia" w:ascii="仿宋_GB2312" w:eastAsia="仿宋_GB2312" w:cs="仿宋_GB2312"/>
          <w:color w:val="000000"/>
          <w:sz w:val="32"/>
          <w:szCs w:val="32"/>
        </w:rPr>
        <w:t>文旅</w:t>
      </w:r>
      <w:r>
        <w:rPr>
          <w:rFonts w:hint="eastAsia" w:ascii="仿宋_GB2312" w:eastAsia="仿宋_GB2312" w:cs="仿宋_GB2312"/>
          <w:color w:val="000000"/>
          <w:sz w:val="32"/>
          <w:szCs w:val="32"/>
          <w:lang w:val="en-US" w:eastAsia="zh-CN"/>
        </w:rPr>
        <w:t>体</w:t>
      </w:r>
      <w:r>
        <w:rPr>
          <w:rFonts w:hint="eastAsia" w:ascii="仿宋_GB2312" w:eastAsia="仿宋_GB2312" w:cs="仿宋_GB2312"/>
          <w:color w:val="000000"/>
          <w:sz w:val="32"/>
          <w:szCs w:val="32"/>
        </w:rPr>
        <w:t>行业开展今冬明春重大事故灾害隐患排查整治专项行动，现制定方案如下。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ascii="方正黑体_GBK" w:hAnsi="方正黑体_GBK" w:eastAsia="方正黑体_GBK" w:cs="方正黑体_GBK"/>
          <w:color w:val="000000"/>
          <w:sz w:val="31"/>
          <w:szCs w:val="31"/>
        </w:rPr>
        <w:t>一、时间安排</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rPr>
        <w:t>专项行动从即日起至2025年3月底，不划阶段、不分环节，坚持立查立改、动态清零，把 2025年春节、“两会”期间安全防范工作一并纳入此次专项行动。深入排查文化旅游</w:t>
      </w:r>
      <w:r>
        <w:rPr>
          <w:rFonts w:hint="eastAsia" w:ascii="仿宋_GB2312" w:eastAsia="仿宋_GB2312" w:cs="仿宋_GB2312"/>
          <w:color w:val="000000"/>
          <w:sz w:val="32"/>
          <w:szCs w:val="32"/>
          <w:lang w:val="en-US" w:eastAsia="zh-CN"/>
        </w:rPr>
        <w:t>体育</w:t>
      </w:r>
      <w:r>
        <w:rPr>
          <w:rFonts w:hint="eastAsia" w:ascii="仿宋_GB2312" w:eastAsia="仿宋_GB2312" w:cs="仿宋_GB2312"/>
          <w:color w:val="000000"/>
          <w:sz w:val="32"/>
          <w:szCs w:val="32"/>
        </w:rPr>
        <w:t>行业安全生产风险隐患和薄弱环节，全面摸清并动态掌握事故隐患底数，依法打击非法违法行为，问责工作不实、措施不力的单位和责任人，坚决防范化解重大安全风险，确保全</w:t>
      </w:r>
      <w:r>
        <w:rPr>
          <w:rFonts w:hint="eastAsia" w:ascii="仿宋_GB2312" w:eastAsia="仿宋_GB2312" w:cs="仿宋_GB2312"/>
          <w:color w:val="000000"/>
          <w:sz w:val="32"/>
          <w:szCs w:val="32"/>
          <w:lang w:val="en-US" w:eastAsia="zh-CN"/>
        </w:rPr>
        <w:t>县</w:t>
      </w:r>
      <w:r>
        <w:rPr>
          <w:rFonts w:hint="eastAsia" w:ascii="仿宋_GB2312" w:eastAsia="仿宋_GB2312" w:cs="仿宋_GB2312"/>
          <w:color w:val="000000"/>
          <w:sz w:val="32"/>
          <w:szCs w:val="32"/>
        </w:rPr>
        <w:t>文旅</w:t>
      </w:r>
      <w:r>
        <w:rPr>
          <w:rFonts w:hint="eastAsia" w:ascii="仿宋_GB2312" w:eastAsia="仿宋_GB2312" w:cs="仿宋_GB2312"/>
          <w:color w:val="000000"/>
          <w:sz w:val="32"/>
          <w:szCs w:val="32"/>
          <w:lang w:val="en-US" w:eastAsia="zh-CN"/>
        </w:rPr>
        <w:t>体</w:t>
      </w:r>
      <w:r>
        <w:rPr>
          <w:rFonts w:hint="eastAsia" w:ascii="仿宋_GB2312" w:eastAsia="仿宋_GB2312" w:cs="仿宋_GB2312"/>
          <w:color w:val="000000"/>
          <w:sz w:val="32"/>
          <w:szCs w:val="32"/>
        </w:rPr>
        <w:t>行业安全形势稳定。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ascii="方正黑体_GBK" w:hAnsi="方正黑体_GBK" w:eastAsia="方正黑体_GBK" w:cs="方正黑体_GBK"/>
          <w:color w:val="000000"/>
          <w:sz w:val="31"/>
          <w:szCs w:val="31"/>
        </w:rPr>
        <w:t>二、整治范围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rFonts w:hint="eastAsia" w:ascii="仿宋_GB2312" w:eastAsia="仿宋_GB2312" w:cs="仿宋_GB2312"/>
          <w:color w:val="000000"/>
          <w:sz w:val="32"/>
          <w:szCs w:val="32"/>
          <w:lang w:eastAsia="zh-CN"/>
        </w:rPr>
      </w:pPr>
      <w:r>
        <w:rPr>
          <w:rFonts w:ascii="仿宋_GB2312" w:eastAsia="仿宋_GB2312" w:cs="仿宋_GB2312"/>
          <w:color w:val="000000"/>
          <w:sz w:val="32"/>
          <w:szCs w:val="32"/>
        </w:rPr>
        <w:t>互联网上网服务营业场所、歌舞（游艺游戏）娱乐场所、</w:t>
      </w:r>
      <w:r>
        <w:rPr>
          <w:rFonts w:hint="eastAsia" w:ascii="仿宋_GB2312" w:eastAsia="仿宋_GB2312" w:cs="仿宋_GB2312"/>
          <w:color w:val="000000"/>
          <w:sz w:val="32"/>
          <w:szCs w:val="32"/>
        </w:rPr>
        <w:t>营业性演出场所、艺术品经营场所、文保单位、文博</w:t>
      </w:r>
      <w:r>
        <w:rPr>
          <w:rFonts w:hint="eastAsia" w:ascii="仿宋_GB2312" w:eastAsia="仿宋_GB2312" w:cs="仿宋_GB2312"/>
          <w:color w:val="000000"/>
          <w:sz w:val="32"/>
          <w:szCs w:val="32"/>
          <w:lang w:val="en-US" w:eastAsia="zh-CN"/>
        </w:rPr>
        <w:t>体育</w:t>
      </w:r>
      <w:r>
        <w:rPr>
          <w:rFonts w:hint="eastAsia" w:ascii="仿宋_GB2312" w:eastAsia="仿宋_GB2312" w:cs="仿宋_GB2312"/>
          <w:color w:val="000000"/>
          <w:sz w:val="32"/>
          <w:szCs w:val="32"/>
        </w:rPr>
        <w:t>场馆、A级旅游景区、旅游度假区、旅行社、等级旅游民宿等领域</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以及局机关和下属二级机构</w:t>
      </w:r>
      <w:r>
        <w:rPr>
          <w:rFonts w:hint="eastAsia" w:ascii="仿宋_GB2312" w:eastAsia="仿宋_GB2312" w:cs="仿宋_GB2312"/>
          <w:color w:val="00000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r>
        <w:rPr>
          <w:rFonts w:ascii="黑体" w:hAnsi="宋体" w:eastAsia="黑体" w:cs="黑体"/>
          <w:color w:val="000000"/>
          <w:sz w:val="31"/>
          <w:szCs w:val="31"/>
        </w:rPr>
        <w:t>三、重点任务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sz w:val="32"/>
          <w:szCs w:val="32"/>
        </w:rPr>
      </w:pPr>
      <w:r>
        <w:rPr>
          <w:rFonts w:ascii="楷体_GB2312" w:eastAsia="楷体_GB2312" w:cs="楷体_GB2312"/>
          <w:b/>
          <w:bCs/>
          <w:color w:val="000000"/>
          <w:sz w:val="32"/>
          <w:szCs w:val="32"/>
        </w:rPr>
        <w:t>（一）压紧压实安全生产责任。</w:t>
      </w:r>
      <w:r>
        <w:rPr>
          <w:rFonts w:ascii="仿宋_GB2312" w:eastAsia="仿宋_GB2312" w:cs="仿宋_GB2312"/>
          <w:color w:val="000000"/>
          <w:sz w:val="32"/>
          <w:szCs w:val="32"/>
        </w:rPr>
        <w:t>认真学习习近平总书记关于</w:t>
      </w:r>
      <w:r>
        <w:rPr>
          <w:rFonts w:hint="eastAsia" w:ascii="仿宋_GB2312" w:eastAsia="仿宋_GB2312" w:cs="仿宋_GB2312"/>
          <w:color w:val="000000"/>
          <w:sz w:val="32"/>
          <w:szCs w:val="32"/>
        </w:rPr>
        <w:t>安全生产重要指示批示精神，落实</w:t>
      </w:r>
      <w:r>
        <w:rPr>
          <w:rFonts w:hint="eastAsia" w:ascii="仿宋_GB2312" w:eastAsia="仿宋_GB2312" w:cs="仿宋_GB2312"/>
          <w:color w:val="000000"/>
          <w:sz w:val="32"/>
          <w:szCs w:val="32"/>
          <w:lang w:val="en-US" w:eastAsia="zh-CN"/>
        </w:rPr>
        <w:t>县</w:t>
      </w:r>
      <w:r>
        <w:rPr>
          <w:rFonts w:hint="eastAsia" w:ascii="仿宋_GB2312" w:eastAsia="仿宋_GB2312" w:cs="仿宋_GB2312"/>
          <w:color w:val="000000"/>
          <w:sz w:val="32"/>
          <w:szCs w:val="32"/>
        </w:rPr>
        <w:t>委</w:t>
      </w:r>
      <w:r>
        <w:rPr>
          <w:rFonts w:hint="eastAsia" w:ascii="仿宋_GB2312" w:eastAsia="仿宋_GB2312" w:cs="仿宋_GB2312"/>
          <w:color w:val="000000"/>
          <w:sz w:val="32"/>
          <w:szCs w:val="32"/>
          <w:lang w:val="en-US" w:eastAsia="zh-CN"/>
        </w:rPr>
        <w:t>县</w:t>
      </w:r>
      <w:r>
        <w:rPr>
          <w:rFonts w:hint="eastAsia" w:ascii="仿宋_GB2312" w:eastAsia="仿宋_GB2312" w:cs="仿宋_GB2312"/>
          <w:color w:val="000000"/>
          <w:sz w:val="32"/>
          <w:szCs w:val="32"/>
        </w:rPr>
        <w:t>政府关于安全生产工作重要部署，坚持“管行业必须管安全、管业务必须管安全、管生产经营必须管安全”原则，强化领导干部安全责任，坚持管理职能与安全管理责任相统一，压实行业监管责任、属地管理责任、企业主体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楷体_GB2312" w:eastAsia="楷体_GB2312" w:cs="楷体_GB2312"/>
          <w:b/>
          <w:bCs/>
          <w:color w:val="000000"/>
          <w:sz w:val="32"/>
          <w:szCs w:val="32"/>
        </w:rPr>
        <w:t>（二）强化重大</w:t>
      </w:r>
      <w:r>
        <w:rPr>
          <w:rFonts w:ascii="楷体" w:hAnsi="楷体" w:eastAsia="楷体" w:cs="楷体"/>
          <w:b/>
          <w:bCs/>
          <w:color w:val="000000"/>
          <w:sz w:val="32"/>
          <w:szCs w:val="32"/>
        </w:rPr>
        <w:t>隐患专项排查整治</w:t>
      </w:r>
      <w:r>
        <w:rPr>
          <w:rFonts w:ascii="方正楷体_GBK" w:hAnsi="方正楷体_GBK" w:eastAsia="方正楷体_GBK" w:cs="方正楷体_GBK"/>
          <w:b/>
          <w:bCs/>
          <w:color w:val="000000"/>
          <w:sz w:val="32"/>
          <w:szCs w:val="32"/>
        </w:rPr>
        <w:t>。</w:t>
      </w:r>
      <w:r>
        <w:rPr>
          <w:rFonts w:hint="eastAsia" w:ascii="仿宋_GB2312" w:hAnsi="宋体" w:eastAsia="仿宋_GB2312" w:cs="仿宋_GB2312"/>
          <w:b w:val="0"/>
          <w:bCs w:val="0"/>
          <w:color w:val="000000"/>
          <w:kern w:val="0"/>
          <w:sz w:val="32"/>
          <w:szCs w:val="32"/>
          <w:lang w:val="en-US" w:eastAsia="zh-CN" w:bidi="ar"/>
        </w:rPr>
        <w:t>对照《文化和旅游领域重大事故隐患判定标准》《体育行业安全生产重大事故隐患判定标准》，指导行业领域开展安全生产重大隐患专项排查整治，推动文化旅游</w:t>
      </w:r>
      <w:r>
        <w:rPr>
          <w:rFonts w:hint="eastAsia" w:ascii="仿宋_GB2312" w:eastAsia="仿宋_GB2312" w:cs="仿宋_GB2312"/>
          <w:b w:val="0"/>
          <w:bCs w:val="0"/>
          <w:color w:val="000000"/>
          <w:kern w:val="0"/>
          <w:sz w:val="32"/>
          <w:szCs w:val="32"/>
          <w:lang w:val="en-US" w:eastAsia="zh-CN" w:bidi="ar"/>
        </w:rPr>
        <w:t>体育</w:t>
      </w:r>
      <w:r>
        <w:rPr>
          <w:rFonts w:hint="eastAsia" w:ascii="仿宋_GB2312" w:hAnsi="宋体" w:eastAsia="仿宋_GB2312" w:cs="仿宋_GB2312"/>
          <w:b w:val="0"/>
          <w:bCs w:val="0"/>
          <w:color w:val="000000"/>
          <w:kern w:val="0"/>
          <w:sz w:val="32"/>
          <w:szCs w:val="32"/>
          <w:lang w:val="en-US" w:eastAsia="zh-CN" w:bidi="ar"/>
        </w:rPr>
        <w:t>经营单位、公共文化单位积极研究组织本单位重大事故隐患排查整治，建立问题隐患清单，落实整改闭环</w:t>
      </w:r>
      <w:r>
        <w:rPr>
          <w:rFonts w:hint="eastAsia" w:ascii="仿宋_GB2312" w:eastAsia="仿宋_GB2312" w:cs="仿宋_GB2312"/>
          <w:b w:val="0"/>
          <w:bCs w:val="0"/>
          <w:color w:val="000000"/>
          <w:kern w:val="0"/>
          <w:sz w:val="32"/>
          <w:szCs w:val="32"/>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sz w:val="32"/>
          <w:szCs w:val="32"/>
        </w:rPr>
      </w:pPr>
      <w:r>
        <w:rPr>
          <w:rFonts w:hint="eastAsia" w:ascii="楷体_GB2312" w:eastAsia="楷体_GB2312" w:cs="楷体_GB2312"/>
          <w:b/>
          <w:bCs/>
          <w:color w:val="000000"/>
          <w:sz w:val="32"/>
          <w:szCs w:val="32"/>
        </w:rPr>
        <w:t>（三）强化消防安全整治。</w:t>
      </w:r>
      <w:r>
        <w:rPr>
          <w:rFonts w:hint="eastAsia" w:ascii="仿宋_GB2312" w:eastAsia="仿宋_GB2312" w:cs="仿宋_GB2312"/>
          <w:color w:val="000000"/>
          <w:sz w:val="32"/>
          <w:szCs w:val="32"/>
        </w:rPr>
        <w:t>指导督促 A级旅游景区、等级旅游民宿、文物保护单位、博物馆、</w:t>
      </w:r>
      <w:r>
        <w:rPr>
          <w:rFonts w:hint="eastAsia" w:ascii="仿宋_GB2312" w:eastAsia="仿宋_GB2312" w:cs="仿宋_GB2312"/>
          <w:color w:val="000000"/>
          <w:sz w:val="32"/>
          <w:szCs w:val="32"/>
          <w:lang w:val="en-US" w:eastAsia="zh-CN"/>
        </w:rPr>
        <w:t>体育馆、</w:t>
      </w:r>
      <w:r>
        <w:rPr>
          <w:rFonts w:hint="eastAsia" w:ascii="仿宋_GB2312" w:eastAsia="仿宋_GB2312" w:cs="仿宋_GB2312"/>
          <w:color w:val="000000"/>
          <w:sz w:val="32"/>
          <w:szCs w:val="32"/>
        </w:rPr>
        <w:t>非遗馆、公共图书馆、文化馆（站）、美术馆、上网服务营业场所、娱乐场所等人员密集场所，落实消防安全主体责任，加强消防业务</w:t>
      </w:r>
      <w:r>
        <w:rPr>
          <w:rFonts w:hint="eastAsia" w:ascii="仿宋_GB2312" w:hAnsi="宋体" w:eastAsia="仿宋_GB2312" w:cs="仿宋_GB2312"/>
          <w:color w:val="000000"/>
          <w:kern w:val="0"/>
          <w:sz w:val="32"/>
          <w:szCs w:val="32"/>
          <w:lang w:val="en-US" w:eastAsia="zh-CN" w:bidi="ar"/>
        </w:rPr>
        <w:t>培训演练，开展消防安全隐患排查。重点排查用火用电用气安全</w:t>
      </w:r>
      <w:r>
        <w:rPr>
          <w:rFonts w:hint="eastAsia" w:ascii="仿宋_GB2312" w:eastAsia="仿宋_GB2312" w:cs="仿宋_GB2312"/>
          <w:color w:val="000000"/>
          <w:sz w:val="32"/>
          <w:szCs w:val="32"/>
        </w:rPr>
        <w:t>管理、消防设施设备保养维护、疏散通道等方面问题。对自然景观类景区要重点加强火源管控，严格控制野外用火，做好森林防灭火工作。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sz w:val="32"/>
          <w:szCs w:val="32"/>
        </w:rPr>
      </w:pPr>
      <w:r>
        <w:rPr>
          <w:rFonts w:hint="eastAsia" w:ascii="楷体_GB2312" w:eastAsia="楷体_GB2312" w:cs="楷体_GB2312"/>
          <w:b/>
          <w:bCs/>
          <w:color w:val="000000"/>
          <w:sz w:val="32"/>
          <w:szCs w:val="32"/>
        </w:rPr>
        <w:t>（四）强化低温雨雪冰冻灾害安全整治。</w:t>
      </w:r>
      <w:r>
        <w:rPr>
          <w:rFonts w:hint="eastAsia" w:ascii="仿宋_GB2312" w:eastAsia="仿宋_GB2312" w:cs="仿宋_GB2312"/>
          <w:color w:val="000000"/>
          <w:sz w:val="32"/>
          <w:szCs w:val="32"/>
        </w:rPr>
        <w:t>针对今冬气温冷暖起伏显著、发生过程性强降温可能性大，督促山岳型、涉水类 A级旅游景区强化安全防范，及时对积雪积冰严重的景区内道路及栈道开展除冰化雪工作，加强社会公众安全宣传和避险提示，必要时督促关停景区和游乐设施。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sz w:val="32"/>
          <w:szCs w:val="32"/>
        </w:rPr>
      </w:pPr>
      <w:r>
        <w:rPr>
          <w:rFonts w:hint="eastAsia" w:ascii="楷体_GB2312" w:eastAsia="楷体_GB2312" w:cs="楷体_GB2312"/>
          <w:b/>
          <w:bCs/>
          <w:color w:val="000000"/>
          <w:sz w:val="32"/>
          <w:szCs w:val="32"/>
        </w:rPr>
        <w:t>（五）强化旅游设施设备安全整治。</w:t>
      </w:r>
      <w:r>
        <w:rPr>
          <w:rFonts w:hint="eastAsia" w:ascii="仿宋_GB2312" w:eastAsia="仿宋_GB2312" w:cs="仿宋_GB2312"/>
          <w:color w:val="000000"/>
          <w:sz w:val="32"/>
          <w:szCs w:val="32"/>
        </w:rPr>
        <w:t>会同市场监管部门，督促等级旅游民宿加大对电梯、锅炉等设施设备的安全隐患排查力度，督促 A级旅游景区加大对缆车、索道、大型游乐设施、场内专用机动车辆等特种设备的安全隐患排查力度，做好设备突发故障的安全应急处置预案。设施设备如有安全隐患要立即停用并整改，部分游玩项目在出现恶劣天气时要停止接待游客，确保安全。加强安全防护设施设备的检查维护，配备充足的抢险、救生设备，危险地段要设置安全警示标志和防护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rFonts w:hint="eastAsia" w:ascii="仿宋_GB2312" w:eastAsia="仿宋_GB2312" w:cs="仿宋_GB2312"/>
          <w:color w:val="000000"/>
          <w:sz w:val="32"/>
          <w:szCs w:val="32"/>
        </w:rPr>
      </w:pPr>
      <w:r>
        <w:rPr>
          <w:rFonts w:hint="eastAsia" w:ascii="楷体_GB2312" w:eastAsia="楷体_GB2312" w:cs="楷体_GB2312"/>
          <w:b/>
          <w:bCs/>
          <w:color w:val="000000"/>
          <w:sz w:val="32"/>
          <w:szCs w:val="32"/>
        </w:rPr>
        <w:t>（六）强化旅游包车安全整治。</w:t>
      </w:r>
      <w:r>
        <w:rPr>
          <w:rFonts w:hint="eastAsia" w:ascii="仿宋_GB2312" w:eastAsia="仿宋_GB2312" w:cs="仿宋_GB2312"/>
          <w:color w:val="000000"/>
          <w:sz w:val="32"/>
          <w:szCs w:val="32"/>
        </w:rPr>
        <w:t>指导督促旅行社和在线旅游企业选择符合资质的供应商、合作商，合理安排行程。全面落实旅行社用车“五不租”确保依法依规包租车辆并签订正式合同，</w:t>
      </w:r>
      <w:r>
        <w:rPr>
          <w:rFonts w:hint="eastAsia" w:ascii="仿宋_GB2312" w:hAnsi="宋体" w:eastAsia="仿宋_GB2312" w:cs="仿宋_GB2312"/>
          <w:color w:val="000000"/>
          <w:kern w:val="0"/>
          <w:sz w:val="32"/>
          <w:szCs w:val="32"/>
          <w:lang w:val="en-US" w:eastAsia="zh-CN" w:bidi="ar"/>
        </w:rPr>
        <w:t>避免驾驶员超速、超载、疲劳驾驶，加强对旅行社和导游的安全</w:t>
      </w:r>
      <w:r>
        <w:rPr>
          <w:rFonts w:hint="eastAsia" w:ascii="仿宋_GB2312" w:eastAsia="仿宋_GB2312" w:cs="仿宋_GB2312"/>
          <w:color w:val="000000"/>
          <w:sz w:val="32"/>
          <w:szCs w:val="32"/>
        </w:rPr>
        <w:t>教育培训，及时提醒游客规范使用安全带。与公安、交通等部门联合开展旅游包车隐患排查整治，对旅行社租用无资质车辆等违规违法行为，依法严处。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eastAsia="仿宋_GB2312" w:cs="仿宋_GB2312"/>
          <w:color w:val="000000"/>
          <w:sz w:val="32"/>
          <w:szCs w:val="32"/>
        </w:rPr>
      </w:pPr>
      <w:r>
        <w:rPr>
          <w:rFonts w:hint="eastAsia" w:ascii="楷体_GB2312" w:hAnsi="宋体" w:eastAsia="楷体_GB2312" w:cs="楷体_GB2312"/>
          <w:b/>
          <w:bCs/>
          <w:color w:val="000000"/>
          <w:kern w:val="0"/>
          <w:sz w:val="32"/>
          <w:szCs w:val="32"/>
          <w:lang w:val="en-US" w:eastAsia="zh-CN" w:bidi="ar"/>
        </w:rPr>
        <w:t>（七）强化体育场馆、体育设施安全管理。</w:t>
      </w:r>
      <w:r>
        <w:rPr>
          <w:rFonts w:hint="eastAsia" w:ascii="Times New Roman" w:hAnsi="Times New Roman" w:eastAsia="仿宋_GB2312" w:cs="仿宋_GB2312"/>
          <w:color w:val="auto"/>
          <w:spacing w:val="-1"/>
          <w:kern w:val="0"/>
          <w:sz w:val="32"/>
          <w:szCs w:val="32"/>
          <w:lang w:val="en-US" w:eastAsia="zh-CN" w:bidi="ar-SA"/>
        </w:rPr>
        <w:t>监督指导高危险性体育项目、有关重要体育赛事和活动、体育彩票销售的安全管理工作，督促检查经营者落实安全生产主体责任。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sz w:val="32"/>
          <w:szCs w:val="32"/>
        </w:rPr>
      </w:pPr>
      <w:r>
        <w:rPr>
          <w:rFonts w:hint="eastAsia" w:ascii="楷体_GB2312" w:eastAsia="楷体_GB2312" w:cs="楷体_GB2312"/>
          <w:b/>
          <w:bCs/>
          <w:color w:val="000000"/>
          <w:sz w:val="32"/>
          <w:szCs w:val="32"/>
        </w:rPr>
        <w:t>（</w:t>
      </w:r>
      <w:r>
        <w:rPr>
          <w:rFonts w:hint="eastAsia" w:ascii="楷体_GB2312" w:eastAsia="楷体_GB2312" w:cs="楷体_GB2312"/>
          <w:b/>
          <w:bCs/>
          <w:color w:val="000000"/>
          <w:sz w:val="32"/>
          <w:szCs w:val="32"/>
          <w:lang w:val="en-US" w:eastAsia="zh-CN"/>
        </w:rPr>
        <w:t>八</w:t>
      </w:r>
      <w:r>
        <w:rPr>
          <w:rFonts w:hint="eastAsia" w:ascii="楷体_GB2312" w:eastAsia="楷体_GB2312" w:cs="楷体_GB2312"/>
          <w:b/>
          <w:bCs/>
          <w:color w:val="000000"/>
          <w:sz w:val="32"/>
          <w:szCs w:val="32"/>
        </w:rPr>
        <w:t>）强化节庆演出活动安全整治。</w:t>
      </w:r>
      <w:r>
        <w:rPr>
          <w:rFonts w:hint="eastAsia" w:ascii="仿宋_GB2312" w:eastAsia="仿宋_GB2312" w:cs="仿宋_GB2312"/>
          <w:color w:val="000000"/>
          <w:sz w:val="32"/>
          <w:szCs w:val="32"/>
        </w:rPr>
        <w:t>加强人员密集场所和大型群众性活动场所公共安全治理，强化风险研判和安保工作指导，万人以上大型活动严格落实一方案、一评估、一预案、一名责任领导、一个工作专班“五个一”要求。落实5000人以上大型营业性演出多部门会商研判机制。严格相关活动履行报批程序，公共场所人群聚集活动</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特别是大型文化旅游</w:t>
      </w:r>
      <w:r>
        <w:rPr>
          <w:rFonts w:hint="eastAsia" w:ascii="仿宋_GB2312" w:eastAsia="仿宋_GB2312" w:cs="仿宋_GB2312"/>
          <w:color w:val="000000"/>
          <w:sz w:val="32"/>
          <w:szCs w:val="32"/>
          <w:lang w:val="en-US" w:eastAsia="zh-CN"/>
        </w:rPr>
        <w:t>体育</w:t>
      </w:r>
      <w:r>
        <w:rPr>
          <w:rFonts w:hint="eastAsia" w:ascii="仿宋_GB2312" w:eastAsia="仿宋_GB2312" w:cs="仿宋_GB2312"/>
          <w:color w:val="000000"/>
          <w:sz w:val="32"/>
          <w:szCs w:val="32"/>
        </w:rPr>
        <w:t>活动</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完善突发事件应急联动处置机制，防范重大安全风险。</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sz w:val="32"/>
          <w:szCs w:val="32"/>
        </w:rPr>
      </w:pPr>
      <w:r>
        <w:rPr>
          <w:rFonts w:hint="eastAsia" w:ascii="楷体_GB2312" w:eastAsia="楷体_GB2312" w:cs="楷体_GB2312"/>
          <w:b/>
          <w:bCs/>
          <w:color w:val="000000"/>
          <w:sz w:val="32"/>
          <w:szCs w:val="32"/>
        </w:rPr>
        <w:t>（</w:t>
      </w:r>
      <w:r>
        <w:rPr>
          <w:rFonts w:hint="eastAsia" w:ascii="楷体_GB2312" w:eastAsia="楷体_GB2312" w:cs="楷体_GB2312"/>
          <w:b/>
          <w:bCs/>
          <w:color w:val="000000"/>
          <w:sz w:val="32"/>
          <w:szCs w:val="32"/>
          <w:lang w:val="en-US" w:eastAsia="zh-CN"/>
        </w:rPr>
        <w:t>九</w:t>
      </w:r>
      <w:r>
        <w:rPr>
          <w:rFonts w:hint="eastAsia" w:ascii="楷体_GB2312" w:eastAsia="楷体_GB2312" w:cs="楷体_GB2312"/>
          <w:b/>
          <w:bCs/>
          <w:color w:val="000000"/>
          <w:sz w:val="32"/>
          <w:szCs w:val="32"/>
        </w:rPr>
        <w:t>）抓好应急处置工作。</w:t>
      </w:r>
      <w:r>
        <w:rPr>
          <w:rFonts w:hint="eastAsia" w:ascii="仿宋_GB2312" w:eastAsia="仿宋_GB2312" w:cs="仿宋_GB2312"/>
          <w:color w:val="000000"/>
          <w:sz w:val="32"/>
          <w:szCs w:val="32"/>
        </w:rPr>
        <w:t>加强与气象、交通运输、公安、应急、卫生健康、宣传等部门协调合作，</w:t>
      </w:r>
      <w:r>
        <w:rPr>
          <w:rFonts w:hint="eastAsia" w:ascii="仿宋_GB2312" w:eastAsia="仿宋_GB2312" w:cs="仿宋_GB2312"/>
          <w:color w:val="000000"/>
          <w:sz w:val="32"/>
          <w:szCs w:val="32"/>
          <w:lang w:val="en-US" w:eastAsia="zh-CN"/>
        </w:rPr>
        <w:t>指导A级景区</w:t>
      </w:r>
      <w:r>
        <w:rPr>
          <w:rFonts w:hint="eastAsia" w:ascii="仿宋_GB2312" w:eastAsia="仿宋_GB2312" w:cs="仿宋_GB2312"/>
          <w:color w:val="000000"/>
          <w:sz w:val="32"/>
          <w:szCs w:val="32"/>
        </w:rPr>
        <w:t>及时发布天气、交通等预警预报信息，引导游客理性安全出游。做好灾害天气、交通拥堵、设备停运、人员聚集、突发事件等的应急预案和应急处置工作，如遇险情或突发事件，及时将游客转移到安全地带。</w:t>
      </w:r>
      <w:r>
        <w:rPr>
          <w:rFonts w:hint="eastAsia" w:ascii="仿宋_GB2312" w:eastAsia="仿宋_GB2312" w:cs="仿宋_GB2312"/>
          <w:color w:val="000000"/>
          <w:sz w:val="32"/>
          <w:szCs w:val="32"/>
          <w:lang w:val="en-US" w:eastAsia="zh-CN"/>
        </w:rPr>
        <w:t>发挥应急广播宣传作用，及时准确发布预警应急灾害信息。</w:t>
      </w:r>
      <w:r>
        <w:rPr>
          <w:rFonts w:hint="eastAsia" w:ascii="仿宋_GB2312" w:eastAsia="仿宋_GB2312" w:cs="仿宋_GB2312"/>
          <w:color w:val="000000"/>
          <w:sz w:val="32"/>
          <w:szCs w:val="32"/>
        </w:rPr>
        <w:t>指导各类公共文化单位、文化旅游</w:t>
      </w:r>
      <w:r>
        <w:rPr>
          <w:rFonts w:hint="eastAsia" w:ascii="仿宋_GB2312" w:eastAsia="仿宋_GB2312" w:cs="仿宋_GB2312"/>
          <w:color w:val="000000"/>
          <w:sz w:val="32"/>
          <w:szCs w:val="32"/>
          <w:lang w:val="en-US" w:eastAsia="zh-CN"/>
        </w:rPr>
        <w:t>体育</w:t>
      </w:r>
      <w:r>
        <w:rPr>
          <w:rFonts w:hint="eastAsia" w:ascii="仿宋_GB2312" w:eastAsia="仿宋_GB2312" w:cs="仿宋_GB2312"/>
          <w:color w:val="000000"/>
          <w:sz w:val="32"/>
          <w:szCs w:val="32"/>
        </w:rPr>
        <w:t>经营单位加强从业人员的培训和应急演练，做好应急物资储备。</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pPr>
      <w:r>
        <w:rPr>
          <w:rFonts w:ascii="黑体" w:hAnsi="宋体" w:eastAsia="黑体" w:cs="黑体"/>
          <w:color w:val="000000"/>
          <w:sz w:val="31"/>
          <w:szCs w:val="31"/>
        </w:rPr>
        <w:t>四、工作要求</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560" w:lineRule="exact"/>
        <w:ind w:left="-150" w:right="0" w:hanging="360"/>
        <w:jc w:val="both"/>
        <w:textAlignment w:val="auto"/>
        <w:rPr>
          <w:rFonts w:hint="eastAsia" w:ascii="仿宋_GB2312" w:hAnsi="宋体" w:eastAsia="仿宋_GB2312" w:cs="仿宋_GB2312"/>
          <w:color w:val="000000"/>
          <w:kern w:val="0"/>
          <w:sz w:val="32"/>
          <w:szCs w:val="32"/>
          <w:lang w:val="en-US" w:eastAsia="zh-CN" w:bidi="ar"/>
        </w:rPr>
      </w:pPr>
      <w:r>
        <w:rPr>
          <w:rFonts w:ascii="楷体_GB2312" w:eastAsia="楷体_GB2312" w:cs="楷体_GB2312"/>
          <w:b/>
          <w:bCs/>
          <w:color w:val="000000"/>
          <w:sz w:val="32"/>
          <w:szCs w:val="32"/>
        </w:rPr>
        <w:t>（一）</w:t>
      </w:r>
      <w:r>
        <w:rPr>
          <w:rFonts w:hint="eastAsia" w:ascii="楷体_GB2312" w:eastAsia="楷体_GB2312" w:cs="楷体_GB2312"/>
          <w:b/>
          <w:bCs/>
          <w:color w:val="000000"/>
          <w:sz w:val="32"/>
          <w:szCs w:val="32"/>
        </w:rPr>
        <w:t>提高思想认识</w:t>
      </w:r>
      <w:r>
        <w:rPr>
          <w:rFonts w:ascii="楷体_GB2312" w:eastAsia="楷体_GB2312" w:cs="楷体_GB2312"/>
          <w:b/>
          <w:bCs/>
          <w:color w:val="000000"/>
          <w:sz w:val="32"/>
          <w:szCs w:val="32"/>
        </w:rPr>
        <w:t>。</w:t>
      </w:r>
      <w:r>
        <w:rPr>
          <w:rFonts w:hint="eastAsia" w:ascii="仿宋_GB2312" w:hAnsi="宋体" w:eastAsia="仿宋_GB2312" w:cs="仿宋_GB2312"/>
          <w:color w:val="000000"/>
          <w:kern w:val="0"/>
          <w:sz w:val="32"/>
          <w:szCs w:val="32"/>
          <w:lang w:val="en-US" w:eastAsia="zh-CN" w:bidi="ar"/>
        </w:rPr>
        <w:t>各股室、二级机构要高度重视重大隐患专项排查整治工作，召开专题会议研究部署，明确细化重点内容和任务分工。局班子成员要落实“一岗双责”，亲自抓带头抓，深入基层调查研究，督导文化旅游体育经营单位、公共文化单位开展重大隐患专项排查整治。文旅体企业要落实主体责任，建立健全并严格执行安全生产规章制度，完善应急预案，</w:t>
      </w:r>
      <w:r>
        <w:rPr>
          <w:rFonts w:hint="default" w:ascii="仿宋_GB2312" w:hAnsi="宋体" w:eastAsia="仿宋_GB2312" w:cs="仿宋_GB2312"/>
          <w:color w:val="000000"/>
          <w:kern w:val="0"/>
          <w:sz w:val="32"/>
          <w:szCs w:val="32"/>
          <w:lang w:val="en-US" w:eastAsia="zh-CN" w:bidi="ar"/>
        </w:rPr>
        <w:t>定期组织</w:t>
      </w:r>
      <w:r>
        <w:rPr>
          <w:rFonts w:hint="eastAsia" w:ascii="仿宋_GB2312" w:hAnsi="宋体" w:eastAsia="仿宋_GB2312" w:cs="仿宋_GB2312"/>
          <w:color w:val="000000"/>
          <w:kern w:val="0"/>
          <w:sz w:val="32"/>
          <w:szCs w:val="32"/>
          <w:lang w:val="en-US" w:eastAsia="zh-CN" w:bidi="ar"/>
        </w:rPr>
        <w:t>应急</w:t>
      </w:r>
      <w:r>
        <w:rPr>
          <w:rFonts w:hint="default" w:ascii="仿宋_GB2312" w:hAnsi="宋体" w:eastAsia="仿宋_GB2312" w:cs="仿宋_GB2312"/>
          <w:color w:val="000000"/>
          <w:kern w:val="0"/>
          <w:sz w:val="32"/>
          <w:szCs w:val="32"/>
          <w:lang w:val="en-US" w:eastAsia="zh-CN" w:bidi="ar"/>
        </w:rPr>
        <w:t>演练</w:t>
      </w:r>
      <w:r>
        <w:rPr>
          <w:rFonts w:hint="eastAsia" w:ascii="仿宋_GB2312" w:hAnsi="宋体" w:eastAsia="仿宋_GB2312" w:cs="仿宋_GB2312"/>
          <w:color w:val="000000"/>
          <w:kern w:val="0"/>
          <w:sz w:val="32"/>
          <w:szCs w:val="32"/>
          <w:lang w:val="en-US" w:eastAsia="zh-CN" w:bidi="ar"/>
        </w:rPr>
        <w:t>。定期对设施、设备及场所等进行全面检查，及时发现和消除安全隐患。</w:t>
      </w:r>
      <w:r>
        <w:rPr>
          <w:rFonts w:hint="default" w:ascii="仿宋_GB2312" w:hAnsi="宋体" w:eastAsia="仿宋_GB2312" w:cs="仿宋_GB2312"/>
          <w:color w:val="000000"/>
          <w:kern w:val="0"/>
          <w:sz w:val="32"/>
          <w:szCs w:val="32"/>
          <w:lang w:val="en-US" w:eastAsia="zh-CN" w:bidi="ar"/>
        </w:rPr>
        <w:t>加强对</w:t>
      </w:r>
      <w:r>
        <w:rPr>
          <w:rFonts w:hint="eastAsia" w:ascii="仿宋_GB2312" w:hAnsi="宋体" w:eastAsia="仿宋_GB2312" w:cs="仿宋_GB2312"/>
          <w:color w:val="000000"/>
          <w:kern w:val="0"/>
          <w:sz w:val="32"/>
          <w:szCs w:val="32"/>
          <w:lang w:val="en-US" w:eastAsia="zh-CN" w:bidi="ar"/>
        </w:rPr>
        <w:t>企业员工</w:t>
      </w:r>
      <w:r>
        <w:rPr>
          <w:rFonts w:hint="default" w:ascii="仿宋_GB2312" w:hAnsi="宋体" w:eastAsia="仿宋_GB2312" w:cs="仿宋_GB2312"/>
          <w:color w:val="000000"/>
          <w:kern w:val="0"/>
          <w:sz w:val="32"/>
          <w:szCs w:val="32"/>
          <w:lang w:val="en-US" w:eastAsia="zh-CN" w:bidi="ar"/>
        </w:rPr>
        <w:t>的安全培训，提高员工的安全意识和应急处理能力。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sz w:val="32"/>
          <w:szCs w:val="32"/>
        </w:rPr>
      </w:pPr>
      <w:r>
        <w:rPr>
          <w:rFonts w:hint="eastAsia" w:ascii="楷体_GB2312" w:eastAsia="楷体_GB2312" w:cs="楷体_GB2312"/>
          <w:b/>
          <w:bCs/>
          <w:color w:val="000000"/>
          <w:sz w:val="32"/>
          <w:szCs w:val="32"/>
        </w:rPr>
        <w:t>（二）强化教育培训。</w:t>
      </w:r>
      <w:r>
        <w:rPr>
          <w:rFonts w:hint="eastAsia" w:ascii="仿宋_GB2312" w:hAnsi="宋体" w:eastAsia="仿宋_GB2312" w:cs="仿宋_GB2312"/>
          <w:color w:val="000000"/>
          <w:sz w:val="32"/>
          <w:szCs w:val="32"/>
        </w:rPr>
        <w:t>加强</w:t>
      </w:r>
      <w:r>
        <w:rPr>
          <w:rFonts w:hint="eastAsia" w:ascii="仿宋_GB2312" w:eastAsia="仿宋_GB2312" w:cs="仿宋_GB2312"/>
          <w:color w:val="000000"/>
          <w:sz w:val="32"/>
          <w:szCs w:val="32"/>
        </w:rPr>
        <w:t>安全生产教育培训，组织开展低温雨雪、消防、食品安全、旅游设施设备、高风险项目等安全知识培训。集中宣讲阐述习近平总书记关于安全生产重要论述和相关政策法规，加强专项整治重点工作要求的解读。集中对监管</w:t>
      </w:r>
      <w:r>
        <w:rPr>
          <w:rFonts w:hint="eastAsia" w:ascii="仿宋_GB2312" w:eastAsia="仿宋_GB2312" w:cs="仿宋_GB2312"/>
          <w:color w:val="000000"/>
          <w:sz w:val="32"/>
          <w:szCs w:val="32"/>
          <w:lang w:val="en-US" w:eastAsia="zh-CN"/>
        </w:rPr>
        <w:t>检查</w:t>
      </w:r>
      <w:r>
        <w:rPr>
          <w:rFonts w:hint="eastAsia" w:ascii="仿宋_GB2312" w:eastAsia="仿宋_GB2312" w:cs="仿宋_GB2312"/>
          <w:color w:val="000000"/>
          <w:sz w:val="32"/>
          <w:szCs w:val="32"/>
        </w:rPr>
        <w:t>人员开展安全生产专题培训，明确</w:t>
      </w:r>
      <w:r>
        <w:rPr>
          <w:rFonts w:hint="eastAsia" w:ascii="仿宋_GB2312" w:eastAsia="仿宋_GB2312" w:cs="仿宋_GB2312"/>
          <w:color w:val="000000"/>
          <w:sz w:val="32"/>
          <w:szCs w:val="32"/>
          <w:lang w:val="en-US" w:eastAsia="zh-CN"/>
        </w:rPr>
        <w:t>监管</w:t>
      </w:r>
      <w:r>
        <w:rPr>
          <w:rFonts w:hint="eastAsia" w:ascii="仿宋_GB2312" w:eastAsia="仿宋_GB2312" w:cs="仿宋_GB2312"/>
          <w:color w:val="000000"/>
          <w:sz w:val="32"/>
          <w:szCs w:val="32"/>
        </w:rPr>
        <w:t>检查事项及相关法律法规标准。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pPr>
      <w:r>
        <w:rPr>
          <w:rFonts w:hint="eastAsia" w:ascii="楷体_GB2312" w:eastAsia="楷体_GB2312" w:cs="楷体_GB2312"/>
          <w:b/>
          <w:bCs/>
          <w:color w:val="000000"/>
          <w:sz w:val="32"/>
          <w:szCs w:val="32"/>
        </w:rPr>
        <w:t>（三）强化协同整治。</w:t>
      </w:r>
      <w:r>
        <w:rPr>
          <w:rFonts w:hint="eastAsia" w:ascii="仿宋_GB2312" w:eastAsia="仿宋_GB2312" w:cs="仿宋_GB2312"/>
          <w:color w:val="000000"/>
          <w:sz w:val="32"/>
          <w:szCs w:val="32"/>
        </w:rPr>
        <w:t>加大隐患排查整治宣传力度，及时曝光检查中发现的重大隐患和突出问题，畅通隐患举报途径，发动广大从业人员发现和报告事故隐患，营造全社会</w:t>
      </w:r>
      <w:r>
        <w:rPr>
          <w:rFonts w:hint="eastAsia" w:ascii="仿宋_GB2312" w:eastAsia="仿宋_GB2312" w:cs="仿宋_GB2312"/>
          <w:color w:val="000000"/>
          <w:sz w:val="31"/>
          <w:szCs w:val="31"/>
        </w:rPr>
        <w:t>关爱生命、关注安全的良好氛围。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textAlignment w:val="auto"/>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92" w:firstLineChars="404"/>
        <w:jc w:val="both"/>
        <w:textAlignment w:val="auto"/>
        <w:rPr>
          <w:rFonts w:hint="default" w:ascii="仿宋_GB2312" w:eastAsia="仿宋_GB2312" w:cs="仿宋_GB2312"/>
          <w:color w:val="000000"/>
          <w:sz w:val="32"/>
          <w:szCs w:val="32"/>
          <w:lang w:val="en-US" w:eastAsia="zh-CN"/>
        </w:rPr>
      </w:pPr>
    </w:p>
    <w:p>
      <w:pPr>
        <w:pStyle w:val="4"/>
        <w:keepNext w:val="0"/>
        <w:keepLines w:val="0"/>
        <w:widowControl/>
        <w:suppressLineNumbers w:val="0"/>
        <w:ind w:left="0" w:firstLine="1292" w:firstLineChars="404"/>
        <w:jc w:val="both"/>
        <w:rPr>
          <w:rFonts w:hint="default" w:ascii="仿宋_GB2312" w:eastAsia="仿宋_GB2312" w:cs="仿宋_GB2312"/>
          <w:color w:val="000000"/>
          <w:sz w:val="32"/>
          <w:szCs w:val="32"/>
          <w:lang w:val="en-US" w:eastAsia="zh-CN"/>
        </w:rPr>
        <w:sectPr>
          <w:pgSz w:w="11906" w:h="16838"/>
          <w:pgMar w:top="1440" w:right="1800" w:bottom="1440" w:left="1800" w:header="851" w:footer="992" w:gutter="0"/>
          <w:cols w:space="425" w:num="1"/>
          <w:docGrid w:type="lines" w:linePitch="312" w:charSpace="0"/>
        </w:sectPr>
      </w:pPr>
    </w:p>
    <w:p>
      <w:pPr>
        <w:pStyle w:val="4"/>
        <w:keepNext w:val="0"/>
        <w:keepLines w:val="0"/>
        <w:widowControl/>
        <w:suppressLineNumbers w:val="0"/>
        <w:ind w:left="0" w:firstLine="1292" w:firstLineChars="404"/>
        <w:jc w:val="right"/>
        <w:rPr>
          <w:rFonts w:hint="default" w:ascii="仿宋_GB2312" w:eastAsia="仿宋_GB2312" w:cs="仿宋_GB2312"/>
          <w:color w:val="000000"/>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color w:val="000000"/>
          <w:sz w:val="43"/>
          <w:szCs w:val="43"/>
        </w:rPr>
      </w:pPr>
      <w:r>
        <w:rPr>
          <w:rFonts w:ascii="方正小标宋_GBK" w:hAnsi="方正小标宋_GBK" w:eastAsia="方正小标宋_GBK" w:cs="方正小标宋_GBK"/>
          <w:color w:val="000000"/>
          <w:sz w:val="43"/>
          <w:szCs w:val="43"/>
        </w:rPr>
        <w:t>全</w:t>
      </w:r>
      <w:r>
        <w:rPr>
          <w:rFonts w:hint="eastAsia" w:ascii="方正小标宋_GBK" w:hAnsi="方正小标宋_GBK" w:eastAsia="方正小标宋_GBK" w:cs="方正小标宋_GBK"/>
          <w:color w:val="000000"/>
          <w:sz w:val="43"/>
          <w:szCs w:val="43"/>
          <w:lang w:val="en-US" w:eastAsia="zh-CN"/>
        </w:rPr>
        <w:t>县</w:t>
      </w:r>
      <w:r>
        <w:rPr>
          <w:rFonts w:ascii="方正小标宋_GBK" w:hAnsi="方正小标宋_GBK" w:eastAsia="方正小标宋_GBK" w:cs="方正小标宋_GBK"/>
          <w:color w:val="000000"/>
          <w:sz w:val="43"/>
          <w:szCs w:val="43"/>
        </w:rPr>
        <w:t>文化旅游</w:t>
      </w:r>
      <w:r>
        <w:rPr>
          <w:rFonts w:hint="eastAsia" w:ascii="方正小标宋_GBK" w:hAnsi="方正小标宋_GBK" w:eastAsia="方正小标宋_GBK" w:cs="方正小标宋_GBK"/>
          <w:color w:val="000000"/>
          <w:sz w:val="43"/>
          <w:szCs w:val="43"/>
          <w:lang w:val="en-US" w:eastAsia="zh-CN"/>
        </w:rPr>
        <w:t>体育</w:t>
      </w:r>
      <w:r>
        <w:rPr>
          <w:rFonts w:ascii="方正小标宋_GBK" w:hAnsi="方正小标宋_GBK" w:eastAsia="方正小标宋_GBK" w:cs="方正小标宋_GBK"/>
          <w:color w:val="000000"/>
          <w:sz w:val="43"/>
          <w:szCs w:val="43"/>
        </w:rPr>
        <w:t>行业今冬明春重大事故</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3"/>
          <w:szCs w:val="43"/>
        </w:rPr>
      </w:pPr>
      <w:r>
        <w:rPr>
          <w:rFonts w:hint="eastAsia" w:ascii="方正小标宋_GBK" w:hAnsi="方正小标宋_GBK" w:eastAsia="方正小标宋_GBK" w:cs="方正小标宋_GBK"/>
          <w:color w:val="000000"/>
          <w:sz w:val="43"/>
          <w:szCs w:val="43"/>
        </w:rPr>
        <w:t>灾害隐患排查整治专项行动</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3"/>
          <w:szCs w:val="43"/>
        </w:rPr>
      </w:pPr>
      <w:r>
        <w:rPr>
          <w:rFonts w:hint="eastAsia" w:ascii="方正小标宋_GBK" w:hAnsi="方正小标宋_GBK" w:eastAsia="方正小标宋_GBK" w:cs="方正小标宋_GBK"/>
          <w:color w:val="000000"/>
          <w:sz w:val="43"/>
          <w:szCs w:val="43"/>
        </w:rPr>
        <w:t>任务分工表</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3"/>
          <w:szCs w:val="43"/>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637"/>
        <w:gridCol w:w="3700"/>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tcPr>
          <w:p>
            <w:pPr>
              <w:pStyle w:val="4"/>
              <w:keepNext w:val="0"/>
              <w:keepLines w:val="0"/>
              <w:widowControl/>
              <w:suppressLineNumbers w:val="0"/>
              <w:rPr>
                <w:rFonts w:hint="eastAsia" w:ascii="方正小标宋_GBK" w:hAnsi="方正小标宋_GBK" w:eastAsia="方正小标宋_GBK" w:cs="方正小标宋_GBK"/>
                <w:color w:val="000000"/>
                <w:sz w:val="24"/>
                <w:szCs w:val="24"/>
                <w:vertAlign w:val="baseline"/>
                <w:lang w:val="en-US" w:eastAsia="zh-CN"/>
              </w:rPr>
            </w:pPr>
            <w:r>
              <w:rPr>
                <w:rFonts w:hint="eastAsia" w:ascii="方正小标宋_GBK" w:hAnsi="方正小标宋_GBK" w:eastAsia="方正小标宋_GBK" w:cs="方正小标宋_GBK"/>
                <w:color w:val="000000"/>
                <w:sz w:val="24"/>
                <w:szCs w:val="24"/>
                <w:vertAlign w:val="baseline"/>
                <w:lang w:val="en-US" w:eastAsia="zh-CN"/>
              </w:rPr>
              <w:t>序号</w:t>
            </w:r>
          </w:p>
        </w:tc>
        <w:tc>
          <w:tcPr>
            <w:tcW w:w="1637" w:type="dxa"/>
          </w:tcPr>
          <w:p>
            <w:pPr>
              <w:pStyle w:val="4"/>
              <w:keepNext w:val="0"/>
              <w:keepLines w:val="0"/>
              <w:widowControl/>
              <w:suppressLineNumbers w:val="0"/>
              <w:rPr>
                <w:rFonts w:hint="default" w:ascii="方正小标宋_GBK" w:hAnsi="方正小标宋_GBK" w:eastAsia="方正小标宋_GBK" w:cs="方正小标宋_GBK"/>
                <w:color w:val="000000"/>
                <w:sz w:val="24"/>
                <w:szCs w:val="24"/>
                <w:vertAlign w:val="baseline"/>
                <w:lang w:val="en-US" w:eastAsia="zh-CN"/>
              </w:rPr>
            </w:pPr>
            <w:r>
              <w:rPr>
                <w:rFonts w:hint="eastAsia" w:ascii="方正小标宋_GBK" w:hAnsi="方正小标宋_GBK" w:eastAsia="方正小标宋_GBK" w:cs="方正小标宋_GBK"/>
                <w:color w:val="000000"/>
                <w:sz w:val="24"/>
                <w:szCs w:val="24"/>
                <w:vertAlign w:val="baseline"/>
                <w:lang w:val="en-US" w:eastAsia="zh-CN"/>
              </w:rPr>
              <w:t>任务名称</w:t>
            </w:r>
          </w:p>
        </w:tc>
        <w:tc>
          <w:tcPr>
            <w:tcW w:w="3700" w:type="dxa"/>
          </w:tcPr>
          <w:p>
            <w:pPr>
              <w:pStyle w:val="4"/>
              <w:keepNext w:val="0"/>
              <w:keepLines w:val="0"/>
              <w:widowControl/>
              <w:suppressLineNumbers w:val="0"/>
              <w:rPr>
                <w:rFonts w:hint="default" w:ascii="方正小标宋_GBK" w:hAnsi="方正小标宋_GBK" w:eastAsia="方正小标宋_GBK" w:cs="方正小标宋_GBK"/>
                <w:color w:val="000000"/>
                <w:sz w:val="24"/>
                <w:szCs w:val="24"/>
                <w:vertAlign w:val="baseline"/>
                <w:lang w:val="en-US" w:eastAsia="zh-CN"/>
              </w:rPr>
            </w:pPr>
            <w:r>
              <w:rPr>
                <w:rFonts w:hint="eastAsia" w:ascii="方正小标宋_GBK" w:hAnsi="方正小标宋_GBK" w:eastAsia="方正小标宋_GBK" w:cs="方正小标宋_GBK"/>
                <w:color w:val="000000"/>
                <w:sz w:val="24"/>
                <w:szCs w:val="24"/>
                <w:vertAlign w:val="baseline"/>
                <w:lang w:val="en-US" w:eastAsia="zh-CN"/>
              </w:rPr>
              <w:t>具体内容</w:t>
            </w:r>
          </w:p>
        </w:tc>
        <w:tc>
          <w:tcPr>
            <w:tcW w:w="2184" w:type="dxa"/>
          </w:tcPr>
          <w:p>
            <w:pPr>
              <w:pStyle w:val="4"/>
              <w:keepNext w:val="0"/>
              <w:keepLines w:val="0"/>
              <w:widowControl/>
              <w:suppressLineNumbers w:val="0"/>
              <w:rPr>
                <w:rFonts w:hint="default" w:ascii="方正小标宋_GBK" w:hAnsi="方正小标宋_GBK" w:eastAsia="方正小标宋_GBK" w:cs="方正小标宋_GBK"/>
                <w:color w:val="000000"/>
                <w:sz w:val="24"/>
                <w:szCs w:val="24"/>
                <w:vertAlign w:val="baseline"/>
                <w:lang w:val="en-US" w:eastAsia="zh-CN"/>
              </w:rPr>
            </w:pPr>
            <w:r>
              <w:rPr>
                <w:rFonts w:hint="eastAsia" w:ascii="方正小标宋_GBK" w:hAnsi="方正小标宋_GBK" w:eastAsia="方正小标宋_GBK" w:cs="方正小标宋_GBK"/>
                <w:color w:val="000000"/>
                <w:sz w:val="24"/>
                <w:szCs w:val="24"/>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trPr>
        <w:tc>
          <w:tcPr>
            <w:tcW w:w="1001" w:type="dxa"/>
          </w:tcPr>
          <w:p>
            <w:pPr>
              <w:pStyle w:val="4"/>
              <w:keepNext w:val="0"/>
              <w:keepLines w:val="0"/>
              <w:widowControl/>
              <w:suppressLineNumbers w:val="0"/>
              <w:rPr>
                <w:rFonts w:hint="eastAsia" w:ascii="方正小标宋_GBK" w:hAnsi="方正小标宋_GBK" w:eastAsia="方正小标宋_GBK" w:cs="方正小标宋_GBK"/>
                <w:color w:val="000000"/>
                <w:sz w:val="43"/>
                <w:szCs w:val="43"/>
                <w:vertAlign w:val="baseline"/>
              </w:rPr>
            </w:pPr>
          </w:p>
        </w:tc>
        <w:tc>
          <w:tcPr>
            <w:tcW w:w="1637"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压紧压实安全生产责任</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color w:val="000000"/>
                <w:sz w:val="24"/>
                <w:szCs w:val="24"/>
                <w:vertAlign w:val="baseline"/>
              </w:rPr>
            </w:pPr>
          </w:p>
        </w:tc>
        <w:tc>
          <w:tcPr>
            <w:tcW w:w="3700"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认真学习习近平总书记关于安全生产重要指示批示精神，落实市委市政府、省文化和旅游厅关于安全生产工作重要部署，坚持“管行业必须管安全、管业务必须管安全、管生产经营必须管安全”原则，强</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000000"/>
                <w:sz w:val="24"/>
                <w:szCs w:val="24"/>
                <w:vertAlign w:val="baseline"/>
              </w:rPr>
            </w:pPr>
            <w:r>
              <w:rPr>
                <w:rFonts w:hint="eastAsia" w:ascii="仿宋_GB2312" w:hAnsi="仿宋_GB2312" w:eastAsia="仿宋_GB2312" w:cs="仿宋_GB2312"/>
                <w:color w:val="000000"/>
                <w:sz w:val="24"/>
                <w:szCs w:val="24"/>
              </w:rPr>
              <w:t>化领导干部安全责任，坚持管理职能与安全管理责任相统一，压实行业监管责任</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属地管理责任、企业主体责任。</w:t>
            </w:r>
          </w:p>
        </w:tc>
        <w:tc>
          <w:tcPr>
            <w:tcW w:w="2184" w:type="dxa"/>
          </w:tcPr>
          <w:p>
            <w:pPr>
              <w:pStyle w:val="4"/>
              <w:keepNext w:val="0"/>
              <w:keepLines w:val="0"/>
              <w:widowControl/>
              <w:suppressLineNumbers w:val="0"/>
              <w:jc w:val="left"/>
              <w:rPr>
                <w:rFonts w:hint="default" w:ascii="方正小标宋_GBK" w:hAnsi="方正小标宋_GBK" w:eastAsia="方正小标宋_GBK" w:cs="方正小标宋_GBK"/>
                <w:color w:val="000000"/>
                <w:sz w:val="43"/>
                <w:szCs w:val="43"/>
                <w:vertAlign w:val="baseline"/>
                <w:lang w:val="en-US" w:eastAsia="zh-CN"/>
              </w:rPr>
            </w:pPr>
            <w:r>
              <w:rPr>
                <w:rFonts w:hint="eastAsia" w:ascii="仿宋_GB2312" w:hAnsi="仿宋_GB2312" w:eastAsia="仿宋_GB2312" w:cs="仿宋_GB2312"/>
                <w:color w:val="000000"/>
                <w:sz w:val="24"/>
                <w:szCs w:val="24"/>
                <w:lang w:val="en-US" w:eastAsia="zh-CN"/>
              </w:rPr>
              <w:t>局机关各股室、二级机构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1001" w:type="dxa"/>
          </w:tcPr>
          <w:p>
            <w:pPr>
              <w:pStyle w:val="4"/>
              <w:keepNext w:val="0"/>
              <w:keepLines w:val="0"/>
              <w:widowControl/>
              <w:suppressLineNumbers w:val="0"/>
              <w:rPr>
                <w:rFonts w:hint="eastAsia" w:ascii="方正小标宋_GBK" w:hAnsi="方正小标宋_GBK" w:eastAsia="方正小标宋_GBK" w:cs="方正小标宋_GBK"/>
                <w:color w:val="000000"/>
                <w:sz w:val="43"/>
                <w:szCs w:val="43"/>
                <w:vertAlign w:val="baseline"/>
              </w:rPr>
            </w:pPr>
          </w:p>
        </w:tc>
        <w:tc>
          <w:tcPr>
            <w:tcW w:w="1637"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强化重大隐患专项排查整治</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color w:val="000000"/>
                <w:sz w:val="24"/>
                <w:szCs w:val="24"/>
              </w:rPr>
            </w:pPr>
          </w:p>
        </w:tc>
        <w:tc>
          <w:tcPr>
            <w:tcW w:w="3700"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对照《文化和旅游领域重大事故隐患判定标准》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体育行业安全生产重大事故隐患判定标准</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，指导行业领域开展安全生产重大隐患专项排查整治，推动文化和旅游经营单位、公共文化单位积极研究组织本单位重大事故隐患排查整治，建立问题隐患清单，落实整改闭环。</w:t>
            </w:r>
          </w:p>
        </w:tc>
        <w:tc>
          <w:tcPr>
            <w:tcW w:w="2184" w:type="dxa"/>
          </w:tcPr>
          <w:p>
            <w:pPr>
              <w:pStyle w:val="4"/>
              <w:keepNext w:val="0"/>
              <w:keepLines w:val="0"/>
              <w:widowControl/>
              <w:suppressLineNumbers w:val="0"/>
              <w:rPr>
                <w:rFonts w:hint="eastAsia" w:ascii="方正小标宋_GBK" w:hAnsi="方正小标宋_GBK" w:eastAsia="方正小标宋_GBK" w:cs="方正小标宋_GBK"/>
                <w:color w:val="000000"/>
                <w:sz w:val="43"/>
                <w:szCs w:val="43"/>
                <w:vertAlign w:val="baseline"/>
              </w:rPr>
            </w:pPr>
            <w:r>
              <w:rPr>
                <w:rFonts w:hint="eastAsia" w:ascii="仿宋_GB2312" w:hAnsi="仿宋_GB2312" w:eastAsia="仿宋_GB2312" w:cs="仿宋_GB2312"/>
                <w:color w:val="000000"/>
                <w:sz w:val="24"/>
                <w:szCs w:val="24"/>
                <w:lang w:val="en-US" w:eastAsia="zh-CN"/>
              </w:rPr>
              <w:t>局机关各股室、二级机构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01"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p>
        </w:tc>
        <w:tc>
          <w:tcPr>
            <w:tcW w:w="1637"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强化消防安全整治</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p>
        </w:tc>
        <w:tc>
          <w:tcPr>
            <w:tcW w:w="3700"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指导督促A级旅游景区、等级旅游民宿、文物保护单位、博物馆、体育馆、非遗馆、公共图书馆、文化馆（站）、美术馆、上网服务营业场所、娱乐场所等人员密集场所，落实消防安全主体责任，加强消防业务培训演练，开展消防安全隐患排查。重点排查用火用电用气安全管理、消防设施设备保养维护、疏散通道等方面问题。</w:t>
            </w:r>
          </w:p>
          <w:p>
            <w:pPr>
              <w:pStyle w:val="4"/>
              <w:keepNext w:val="0"/>
              <w:keepLines w:val="0"/>
              <w:widowControl/>
              <w:suppressLineNumbers w:val="0"/>
              <w:jc w:val="left"/>
              <w:rPr>
                <w:rFonts w:hint="eastAsia" w:ascii="方正小标宋_GBK" w:hAnsi="方正小标宋_GBK" w:eastAsia="方正小标宋_GBK" w:cs="方正小标宋_GBK"/>
                <w:color w:val="000000"/>
                <w:sz w:val="43"/>
                <w:szCs w:val="43"/>
                <w:vertAlign w:val="baseline"/>
              </w:rPr>
            </w:pPr>
            <w:r>
              <w:rPr>
                <w:rFonts w:hint="eastAsia" w:ascii="仿宋_GB2312" w:hAnsi="仿宋_GB2312" w:eastAsia="仿宋_GB2312" w:cs="仿宋_GB2312"/>
                <w:color w:val="000000"/>
                <w:sz w:val="24"/>
                <w:szCs w:val="24"/>
                <w:lang w:val="en-US" w:eastAsia="zh-CN"/>
              </w:rPr>
              <w:t>2.对自然景观类景区要重点加强火源管控，严格控制野外用火，做好森林防灭火工作。</w:t>
            </w:r>
          </w:p>
        </w:tc>
        <w:tc>
          <w:tcPr>
            <w:tcW w:w="2184"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方正小标宋_GBK" w:hAnsi="方正小标宋_GBK" w:eastAsia="方正小标宋_GBK" w:cs="方正小标宋_GBK"/>
                <w:color w:val="000000"/>
                <w:sz w:val="43"/>
                <w:szCs w:val="43"/>
                <w:vertAlign w:val="baseline"/>
                <w:lang w:val="en-US"/>
              </w:rPr>
            </w:pPr>
            <w:r>
              <w:rPr>
                <w:rFonts w:hint="eastAsia" w:ascii="仿宋_GB2312" w:hAnsi="仿宋_GB2312" w:eastAsia="仿宋_GB2312" w:cs="仿宋_GB2312"/>
                <w:color w:val="000000"/>
                <w:sz w:val="24"/>
                <w:szCs w:val="24"/>
              </w:rPr>
              <w:t>市场管理</w:t>
            </w:r>
            <w:r>
              <w:rPr>
                <w:rFonts w:hint="eastAsia" w:ascii="仿宋_GB2312" w:hAnsi="仿宋_GB2312" w:eastAsia="仿宋_GB2312" w:cs="仿宋_GB2312"/>
                <w:color w:val="000000"/>
                <w:sz w:val="24"/>
                <w:szCs w:val="24"/>
                <w:lang w:val="en-US" w:eastAsia="zh-CN"/>
              </w:rPr>
              <w:t>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体育股、</w:t>
            </w:r>
            <w:r>
              <w:rPr>
                <w:rFonts w:hint="eastAsia" w:ascii="仿宋_GB2312" w:hAnsi="仿宋_GB2312" w:eastAsia="仿宋_GB2312" w:cs="仿宋_GB2312"/>
                <w:color w:val="000000"/>
                <w:sz w:val="24"/>
                <w:szCs w:val="24"/>
              </w:rPr>
              <w:t>资源开发</w:t>
            </w:r>
            <w:r>
              <w:rPr>
                <w:rFonts w:hint="eastAsia" w:ascii="仿宋_GB2312" w:hAnsi="仿宋_GB2312" w:eastAsia="仿宋_GB2312" w:cs="仿宋_GB2312"/>
                <w:color w:val="000000"/>
                <w:sz w:val="24"/>
                <w:szCs w:val="24"/>
                <w:lang w:val="en-US" w:eastAsia="zh-CN"/>
              </w:rPr>
              <w:t>股</w:t>
            </w:r>
            <w:r>
              <w:rPr>
                <w:rFonts w:hint="eastAsia" w:ascii="仿宋_GB2312" w:hAnsi="仿宋_GB2312" w:eastAsia="仿宋_GB2312" w:cs="仿宋_GB2312"/>
                <w:color w:val="000000"/>
                <w:sz w:val="24"/>
                <w:szCs w:val="24"/>
              </w:rPr>
              <w:t>、公共服务</w:t>
            </w:r>
            <w:r>
              <w:rPr>
                <w:rFonts w:hint="eastAsia" w:ascii="仿宋_GB2312" w:hAnsi="仿宋_GB2312" w:eastAsia="仿宋_GB2312" w:cs="仿宋_GB2312"/>
                <w:color w:val="000000"/>
                <w:sz w:val="24"/>
                <w:szCs w:val="24"/>
                <w:lang w:val="en-US" w:eastAsia="zh-CN"/>
              </w:rPr>
              <w:t>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文化艺术和遗产保护股</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文物事务中心、文化馆、图书馆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trPr>
        <w:tc>
          <w:tcPr>
            <w:tcW w:w="1001" w:type="dxa"/>
          </w:tcPr>
          <w:p>
            <w:pPr>
              <w:pStyle w:val="4"/>
              <w:keepNext w:val="0"/>
              <w:keepLines w:val="0"/>
              <w:widowControl/>
              <w:suppressLineNumbers w:val="0"/>
              <w:rPr>
                <w:rFonts w:hint="eastAsia" w:ascii="方正小标宋_GBK" w:hAnsi="方正小标宋_GBK" w:eastAsia="方正小标宋_GBK" w:cs="方正小标宋_GBK"/>
                <w:color w:val="000000"/>
                <w:sz w:val="43"/>
                <w:szCs w:val="43"/>
                <w:vertAlign w:val="baseline"/>
              </w:rPr>
            </w:pPr>
          </w:p>
        </w:tc>
        <w:tc>
          <w:tcPr>
            <w:tcW w:w="1637"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强化低温雨雪冰冻灾害安全整治</w:t>
            </w:r>
          </w:p>
          <w:p>
            <w:pPr>
              <w:pStyle w:val="4"/>
              <w:keepNext w:val="0"/>
              <w:keepLines w:val="0"/>
              <w:widowControl/>
              <w:suppressLineNumbers w:val="0"/>
              <w:rPr>
                <w:rFonts w:hint="eastAsia" w:ascii="方正小标宋_GBK" w:hAnsi="方正小标宋_GBK" w:eastAsia="方正小标宋_GBK" w:cs="方正小标宋_GBK"/>
                <w:color w:val="000000"/>
                <w:sz w:val="43"/>
                <w:szCs w:val="43"/>
                <w:vertAlign w:val="baseline"/>
              </w:rPr>
            </w:pPr>
          </w:p>
        </w:tc>
        <w:tc>
          <w:tcPr>
            <w:tcW w:w="3700"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针对今冬气温冷暖起伏显著、发生过程性强降温可能性大，督促山岳型、涉水类</w:t>
            </w:r>
            <w:r>
              <w:rPr>
                <w:rFonts w:hint="default" w:ascii="仿宋_GB2312" w:hAnsi="仿宋_GB2312" w:eastAsia="仿宋_GB2312" w:cs="仿宋_GB2312"/>
                <w:color w:val="000000"/>
                <w:sz w:val="24"/>
                <w:szCs w:val="24"/>
                <w:lang w:val="en-US" w:eastAsia="zh-CN"/>
              </w:rPr>
              <w:t>A</w:t>
            </w:r>
            <w:r>
              <w:rPr>
                <w:rFonts w:hint="eastAsia" w:ascii="仿宋_GB2312" w:hAnsi="仿宋_GB2312" w:eastAsia="仿宋_GB2312" w:cs="仿宋_GB2312"/>
                <w:color w:val="000000"/>
                <w:sz w:val="24"/>
                <w:szCs w:val="24"/>
                <w:lang w:val="en-US" w:eastAsia="zh-CN"/>
              </w:rPr>
              <w:t>级旅游景区强化安全防范，及时对积雪积冰严重的景区内道路及栈道开展除冰化雪工作，加强社会公众安全宣传和避险提</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方正小标宋_GBK" w:hAnsi="方正小标宋_GBK" w:eastAsia="方正小标宋_GBK" w:cs="方正小标宋_GBK"/>
                <w:color w:val="000000"/>
                <w:sz w:val="43"/>
                <w:szCs w:val="43"/>
                <w:vertAlign w:val="baseline"/>
              </w:rPr>
            </w:pPr>
            <w:r>
              <w:rPr>
                <w:rFonts w:hint="eastAsia" w:ascii="仿宋_GB2312" w:hAnsi="仿宋_GB2312" w:eastAsia="仿宋_GB2312" w:cs="仿宋_GB2312"/>
                <w:color w:val="000000"/>
                <w:sz w:val="24"/>
                <w:szCs w:val="24"/>
                <w:lang w:val="en-US" w:eastAsia="zh-CN"/>
              </w:rPr>
              <w:t> 示，必要时督促关停景区和游乐设施。</w:t>
            </w:r>
          </w:p>
        </w:tc>
        <w:tc>
          <w:tcPr>
            <w:tcW w:w="2184" w:type="dxa"/>
          </w:tcPr>
          <w:p>
            <w:pPr>
              <w:pStyle w:val="4"/>
              <w:keepNext w:val="0"/>
              <w:keepLines w:val="0"/>
              <w:widowControl/>
              <w:suppressLineNumbers w:val="0"/>
              <w:rPr>
                <w:rFonts w:hint="eastAsia" w:ascii="方正小标宋_GBK" w:hAnsi="方正小标宋_GBK" w:eastAsia="方正小标宋_GBK" w:cs="方正小标宋_GBK"/>
                <w:color w:val="000000"/>
                <w:sz w:val="43"/>
                <w:szCs w:val="43"/>
                <w:vertAlign w:val="baseline"/>
              </w:rPr>
            </w:pPr>
            <w:r>
              <w:rPr>
                <w:rFonts w:hint="eastAsia" w:ascii="仿宋_GB2312" w:hAnsi="仿宋_GB2312" w:eastAsia="仿宋_GB2312" w:cs="仿宋_GB2312"/>
                <w:color w:val="000000"/>
                <w:sz w:val="24"/>
                <w:szCs w:val="24"/>
              </w:rPr>
              <w:t>市场管理</w:t>
            </w:r>
            <w:r>
              <w:rPr>
                <w:rFonts w:hint="eastAsia" w:ascii="仿宋_GB2312" w:hAnsi="仿宋_GB2312" w:eastAsia="仿宋_GB2312" w:cs="仿宋_GB2312"/>
                <w:color w:val="000000"/>
                <w:sz w:val="24"/>
                <w:szCs w:val="24"/>
                <w:lang w:val="en-US" w:eastAsia="zh-CN"/>
              </w:rPr>
              <w:t>股</w:t>
            </w:r>
            <w:r>
              <w:rPr>
                <w:rFonts w:hint="eastAsia" w:ascii="仿宋_GB2312" w:hAnsi="仿宋_GB2312" w:eastAsia="仿宋_GB2312" w:cs="仿宋_GB2312"/>
                <w:color w:val="000000"/>
                <w:sz w:val="24"/>
                <w:szCs w:val="24"/>
              </w:rPr>
              <w:t>、资源开发</w:t>
            </w:r>
            <w:r>
              <w:rPr>
                <w:rFonts w:hint="eastAsia" w:ascii="仿宋_GB2312" w:hAnsi="仿宋_GB2312" w:eastAsia="仿宋_GB2312" w:cs="仿宋_GB2312"/>
                <w:color w:val="000000"/>
                <w:sz w:val="24"/>
                <w:szCs w:val="24"/>
                <w:lang w:val="en-US" w:eastAsia="zh-CN"/>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tcPr>
          <w:p>
            <w:pPr>
              <w:pStyle w:val="4"/>
              <w:keepNext w:val="0"/>
              <w:keepLines w:val="0"/>
              <w:widowControl/>
              <w:suppressLineNumbers w:val="0"/>
              <w:rPr>
                <w:rFonts w:hint="eastAsia" w:ascii="方正小标宋_GBK" w:hAnsi="方正小标宋_GBK" w:eastAsia="方正小标宋_GBK" w:cs="方正小标宋_GBK"/>
                <w:color w:val="000000"/>
                <w:sz w:val="43"/>
                <w:szCs w:val="43"/>
                <w:vertAlign w:val="baseline"/>
              </w:rPr>
            </w:pPr>
          </w:p>
        </w:tc>
        <w:tc>
          <w:tcPr>
            <w:tcW w:w="1637"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强化旅游设施设备安全整治</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p>
        </w:tc>
        <w:tc>
          <w:tcPr>
            <w:tcW w:w="3700"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1.会同市场监管部门，督促等级旅游民宿加大安全隐患排查力度。</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val="en-US" w:eastAsia="zh-CN"/>
              </w:rPr>
              <w:t>督促</w:t>
            </w:r>
            <w:r>
              <w:rPr>
                <w:rFonts w:hint="default" w:ascii="仿宋_GB2312" w:hAnsi="仿宋_GB2312" w:eastAsia="仿宋_GB2312" w:cs="仿宋_GB2312"/>
                <w:color w:val="000000"/>
                <w:sz w:val="24"/>
                <w:szCs w:val="24"/>
                <w:lang w:val="en-US" w:eastAsia="zh-CN"/>
              </w:rPr>
              <w:t>A</w:t>
            </w:r>
            <w:r>
              <w:rPr>
                <w:rFonts w:hint="eastAsia" w:ascii="仿宋_GB2312" w:hAnsi="仿宋_GB2312" w:eastAsia="仿宋_GB2312" w:cs="仿宋_GB2312"/>
                <w:color w:val="000000"/>
                <w:sz w:val="24"/>
                <w:szCs w:val="24"/>
                <w:lang w:val="en-US" w:eastAsia="zh-CN"/>
              </w:rPr>
              <w:t>级旅游景区加大对缆车、索道、大型游乐设施、场内专用机动车辆等特种设备的安全隐患排查力度，做好设备突发故障的安全应急处置预案。设施设备如有安全隐患要立即停用并整改，部分游玩项目在出现恶劣天气时要停止接待游客，确保安全。</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val="en-US" w:eastAsia="zh-CN"/>
              </w:rPr>
              <w:t>加强安全防护设施设备的检查维护，配备充足的抢险、救生设备，危险地段要设置安全警示标志和防护栏。</w:t>
            </w:r>
          </w:p>
        </w:tc>
        <w:tc>
          <w:tcPr>
            <w:tcW w:w="2184" w:type="dxa"/>
            <w:shd w:val="clear" w:color="auto" w:fill="auto"/>
            <w:vAlign w:val="top"/>
          </w:tcPr>
          <w:p>
            <w:pPr>
              <w:pStyle w:val="4"/>
              <w:keepNext w:val="0"/>
              <w:keepLines w:val="0"/>
              <w:widowControl/>
              <w:suppressLineNumbers w:val="0"/>
              <w:rPr>
                <w:rFonts w:hint="eastAsia" w:ascii="方正小标宋_GBK" w:hAnsi="方正小标宋_GBK" w:eastAsia="方正小标宋_GBK" w:cs="方正小标宋_GBK"/>
                <w:color w:val="000000"/>
                <w:kern w:val="0"/>
                <w:sz w:val="43"/>
                <w:szCs w:val="43"/>
                <w:vertAlign w:val="baseline"/>
                <w:lang w:val="en-US" w:eastAsia="zh-CN" w:bidi="ar"/>
              </w:rPr>
            </w:pPr>
            <w:r>
              <w:rPr>
                <w:rFonts w:hint="eastAsia" w:ascii="仿宋_GB2312" w:hAnsi="仿宋_GB2312" w:eastAsia="仿宋_GB2312" w:cs="仿宋_GB2312"/>
                <w:color w:val="000000"/>
                <w:sz w:val="24"/>
                <w:szCs w:val="24"/>
              </w:rPr>
              <w:t>市场管理</w:t>
            </w:r>
            <w:r>
              <w:rPr>
                <w:rFonts w:hint="eastAsia" w:ascii="仿宋_GB2312" w:hAnsi="仿宋_GB2312" w:eastAsia="仿宋_GB2312" w:cs="仿宋_GB2312"/>
                <w:color w:val="000000"/>
                <w:sz w:val="24"/>
                <w:szCs w:val="24"/>
                <w:lang w:val="en-US" w:eastAsia="zh-CN"/>
              </w:rPr>
              <w:t>股</w:t>
            </w:r>
            <w:r>
              <w:rPr>
                <w:rFonts w:hint="eastAsia" w:ascii="仿宋_GB2312" w:hAnsi="仿宋_GB2312" w:eastAsia="仿宋_GB2312" w:cs="仿宋_GB2312"/>
                <w:color w:val="000000"/>
                <w:sz w:val="24"/>
                <w:szCs w:val="24"/>
              </w:rPr>
              <w:t>、资源开发</w:t>
            </w:r>
            <w:r>
              <w:rPr>
                <w:rFonts w:hint="eastAsia" w:ascii="仿宋_GB2312" w:hAnsi="仿宋_GB2312" w:eastAsia="仿宋_GB2312" w:cs="仿宋_GB2312"/>
                <w:color w:val="000000"/>
                <w:sz w:val="24"/>
                <w:szCs w:val="24"/>
                <w:lang w:val="en-US" w:eastAsia="zh-CN"/>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tcPr>
          <w:p>
            <w:pPr>
              <w:pStyle w:val="4"/>
              <w:keepNext w:val="0"/>
              <w:keepLines w:val="0"/>
              <w:widowControl/>
              <w:suppressLineNumbers w:val="0"/>
              <w:rPr>
                <w:rFonts w:hint="eastAsia" w:ascii="方正小标宋_GBK" w:hAnsi="方正小标宋_GBK" w:eastAsia="方正小标宋_GBK" w:cs="方正小标宋_GBK"/>
                <w:color w:val="000000"/>
                <w:sz w:val="43"/>
                <w:szCs w:val="43"/>
                <w:vertAlign w:val="baseline"/>
              </w:rPr>
            </w:pPr>
          </w:p>
        </w:tc>
        <w:tc>
          <w:tcPr>
            <w:tcW w:w="1637"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强化旅游包车安全整治</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p>
        </w:tc>
        <w:tc>
          <w:tcPr>
            <w:tcW w:w="3700"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val="en-US" w:eastAsia="zh-CN"/>
              </w:rPr>
              <w:t>指导督促旅行社和在线旅游企业选择符合资质的供应商、合作商，合理安排行程。</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w:t>
            </w:r>
            <w:r>
              <w:rPr>
                <w:rFonts w:hint="default"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val="en-US" w:eastAsia="zh-CN"/>
              </w:rPr>
              <w:t>全面落实旅行社用车“五不租”确保依法依规包租车辆并签订正式合同，避免驾驶员超速、超载、疲劳驾驶，加强对旅行社和导游的安全教育培训，及时提醒游客规范使用安全带。</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方正小标宋_GBK" w:hAnsi="方正小标宋_GBK" w:eastAsia="方正小标宋_GBK" w:cs="方正小标宋_GBK"/>
                <w:color w:val="000000"/>
                <w:sz w:val="43"/>
                <w:szCs w:val="43"/>
                <w:vertAlign w:val="baseline"/>
              </w:rPr>
            </w:pPr>
            <w:r>
              <w:rPr>
                <w:rFonts w:hint="default"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val="en-US" w:eastAsia="zh-CN"/>
              </w:rPr>
              <w:t>与公安、交通等部门联合开展旅游包车隐患排查整治，对旅行社租用无资质车辆等违规违法行为，依法严处。</w:t>
            </w:r>
          </w:p>
        </w:tc>
        <w:tc>
          <w:tcPr>
            <w:tcW w:w="2184" w:type="dxa"/>
          </w:tcPr>
          <w:p>
            <w:pPr>
              <w:pStyle w:val="4"/>
              <w:keepNext w:val="0"/>
              <w:keepLines w:val="0"/>
              <w:widowControl/>
              <w:suppressLineNumbers w:val="0"/>
              <w:rPr>
                <w:rFonts w:hint="default" w:ascii="方正小标宋_GBK" w:hAnsi="方正小标宋_GBK" w:eastAsia="方正小标宋_GBK" w:cs="方正小标宋_GBK"/>
                <w:color w:val="000000"/>
                <w:sz w:val="43"/>
                <w:szCs w:val="43"/>
                <w:vertAlign w:val="baseline"/>
                <w:lang w:val="en-US" w:eastAsia="zh-CN"/>
              </w:rPr>
            </w:pPr>
            <w:r>
              <w:rPr>
                <w:rFonts w:hint="eastAsia" w:ascii="仿宋_GB2312" w:hAnsi="仿宋_GB2312" w:eastAsia="仿宋_GB2312" w:cs="仿宋_GB2312"/>
                <w:color w:val="000000"/>
                <w:sz w:val="24"/>
                <w:szCs w:val="24"/>
                <w:lang w:val="en-US" w:eastAsia="zh-CN"/>
              </w:rPr>
              <w:t>市场管理股、文化市场综合行政执法大队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001" w:type="dxa"/>
          </w:tcPr>
          <w:p>
            <w:pPr>
              <w:pStyle w:val="4"/>
              <w:keepNext w:val="0"/>
              <w:keepLines w:val="0"/>
              <w:widowControl/>
              <w:suppressLineNumbers w:val="0"/>
              <w:rPr>
                <w:rFonts w:hint="eastAsia" w:ascii="方正小标宋_GBK" w:hAnsi="方正小标宋_GBK" w:eastAsia="方正小标宋_GBK" w:cs="方正小标宋_GBK"/>
                <w:color w:val="000000"/>
                <w:sz w:val="43"/>
                <w:szCs w:val="43"/>
                <w:vertAlign w:val="baseline"/>
              </w:rPr>
            </w:pPr>
          </w:p>
        </w:tc>
        <w:tc>
          <w:tcPr>
            <w:tcW w:w="1637"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强化体育场馆、体育设施安全管理。</w:t>
            </w:r>
          </w:p>
        </w:tc>
        <w:tc>
          <w:tcPr>
            <w:tcW w:w="3700"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方正小标宋_GBK" w:hAnsi="方正小标宋_GBK" w:eastAsia="方正小标宋_GBK" w:cs="方正小标宋_GBK"/>
                <w:color w:val="000000"/>
                <w:sz w:val="43"/>
                <w:szCs w:val="43"/>
                <w:vertAlign w:val="baseline"/>
              </w:rPr>
            </w:pPr>
            <w:r>
              <w:rPr>
                <w:rFonts w:hint="eastAsia" w:ascii="仿宋_GB2312" w:hAnsi="仿宋_GB2312" w:eastAsia="仿宋_GB2312" w:cs="仿宋_GB2312"/>
                <w:color w:val="000000"/>
                <w:sz w:val="24"/>
                <w:szCs w:val="24"/>
                <w:lang w:val="en-US" w:eastAsia="zh-CN"/>
              </w:rPr>
              <w:t>监督指导高危险性体育项目、有关重要体育赛事和活动、体育彩票销售的安全管理工作。督促检查经营者落实安全生产主体责任。</w:t>
            </w:r>
          </w:p>
        </w:tc>
        <w:tc>
          <w:tcPr>
            <w:tcW w:w="2184" w:type="dxa"/>
          </w:tcPr>
          <w:p>
            <w:pPr>
              <w:pStyle w:val="4"/>
              <w:keepNext w:val="0"/>
              <w:keepLines w:val="0"/>
              <w:widowControl/>
              <w:suppressLineNumbers w:val="0"/>
              <w:rPr>
                <w:rFonts w:hint="default" w:ascii="方正小标宋_GBK" w:hAnsi="方正小标宋_GBK" w:eastAsia="方正小标宋_GBK" w:cs="方正小标宋_GBK"/>
                <w:color w:val="000000"/>
                <w:sz w:val="43"/>
                <w:szCs w:val="43"/>
                <w:vertAlign w:val="baseline"/>
                <w:lang w:val="en-US" w:eastAsia="zh-CN"/>
              </w:rPr>
            </w:pPr>
            <w:r>
              <w:rPr>
                <w:rFonts w:hint="eastAsia" w:ascii="仿宋_GB2312" w:hAnsi="仿宋_GB2312" w:eastAsia="仿宋_GB2312" w:cs="仿宋_GB2312"/>
                <w:color w:val="000000"/>
                <w:sz w:val="24"/>
                <w:szCs w:val="24"/>
                <w:lang w:val="en-US" w:eastAsia="zh-CN"/>
              </w:rPr>
              <w:t>市场管理股、体育 发展股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001"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p>
        </w:tc>
        <w:tc>
          <w:tcPr>
            <w:tcW w:w="1637"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强化节庆演出活动安全整治</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p>
        </w:tc>
        <w:tc>
          <w:tcPr>
            <w:tcW w:w="3700"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val="en-US" w:eastAsia="zh-CN"/>
              </w:rPr>
              <w:t>加强人员密集场所和大型群众性活动场所公共安全治理，强化风险研判和安保工作指导，万人以上大型活动严格落实一方案、一评估、一预案、一名责任领导、一</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个工作专班“五个一”要求。落实 </w:t>
            </w:r>
            <w:r>
              <w:rPr>
                <w:rFonts w:hint="default" w:ascii="仿宋_GB2312" w:hAnsi="仿宋_GB2312" w:eastAsia="仿宋_GB2312" w:cs="仿宋_GB2312"/>
                <w:color w:val="000000"/>
                <w:sz w:val="24"/>
                <w:szCs w:val="24"/>
                <w:lang w:val="en-US" w:eastAsia="zh-CN"/>
              </w:rPr>
              <w:t>5000</w:t>
            </w:r>
            <w:r>
              <w:rPr>
                <w:rFonts w:hint="eastAsia" w:ascii="仿宋_GB2312" w:hAnsi="仿宋_GB2312" w:eastAsia="仿宋_GB2312" w:cs="仿宋_GB2312"/>
                <w:color w:val="000000"/>
                <w:sz w:val="24"/>
                <w:szCs w:val="24"/>
                <w:lang w:val="en-US" w:eastAsia="zh-CN"/>
              </w:rPr>
              <w:t>人以上大型营业性演出多部门会商研判机制。</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val="en-US" w:eastAsia="zh-CN"/>
              </w:rPr>
              <w:t>严格相关活动履行报批程序，公共场所人群聚集活动特别是大型文化和旅游活动完善突发事件应急联动处置机制，防范重大安全风险。</w:t>
            </w:r>
          </w:p>
        </w:tc>
        <w:tc>
          <w:tcPr>
            <w:tcW w:w="2184" w:type="dxa"/>
          </w:tcPr>
          <w:p>
            <w:pPr>
              <w:pStyle w:val="4"/>
              <w:keepNext w:val="0"/>
              <w:keepLines w:val="0"/>
              <w:widowControl/>
              <w:suppressLineNumbers w:val="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市场管理股、公共服务股、文旅体融合发展中心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001" w:type="dxa"/>
          </w:tcPr>
          <w:p>
            <w:pPr>
              <w:pStyle w:val="4"/>
              <w:keepNext w:val="0"/>
              <w:keepLines w:val="0"/>
              <w:widowControl/>
              <w:suppressLineNumbers w:val="0"/>
              <w:rPr>
                <w:rFonts w:hint="eastAsia" w:ascii="方正小标宋_GBK" w:hAnsi="方正小标宋_GBK" w:eastAsia="方正小标宋_GBK" w:cs="方正小标宋_GBK"/>
                <w:color w:val="000000"/>
                <w:sz w:val="43"/>
                <w:szCs w:val="43"/>
                <w:vertAlign w:val="baseline"/>
              </w:rPr>
            </w:pPr>
          </w:p>
        </w:tc>
        <w:tc>
          <w:tcPr>
            <w:tcW w:w="1637"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抓好应急处置工作</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p>
        </w:tc>
        <w:tc>
          <w:tcPr>
            <w:tcW w:w="3700" w:type="dxa"/>
          </w:tcPr>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w:t>
            </w:r>
            <w:r>
              <w:rPr>
                <w:rFonts w:hint="default"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val="en-US" w:eastAsia="zh-CN"/>
              </w:rPr>
              <w:t>加强与气象、交通运输、公安、应急、卫生健康、宣传等部门协调合作，及时发布天气、交通等预警预报信息，引导游客理性安全出游。</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val="en-US" w:eastAsia="zh-CN"/>
              </w:rPr>
              <w:t>做好灾害天气、交通拥堵、设备停运、人员聚集、突发事件等的应急预案和应急处置工作，如遇险情或突发事件，及时将游客转移到安全地带。发挥应急广播宣传作用，及时准确发布预警应急灾害信息。</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val="en-US" w:eastAsia="zh-CN"/>
              </w:rPr>
              <w:t>指导各类公共文化单位、文化和旅游经营单位加强从业人员的培训和应急演练，做好应急物资储备。</w:t>
            </w:r>
          </w:p>
          <w:p>
            <w:pPr>
              <w:pStyle w:val="4"/>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p>
        </w:tc>
        <w:tc>
          <w:tcPr>
            <w:tcW w:w="2184" w:type="dxa"/>
          </w:tcPr>
          <w:p>
            <w:pPr>
              <w:pStyle w:val="4"/>
              <w:keepNext w:val="0"/>
              <w:keepLines w:val="0"/>
              <w:widowControl/>
              <w:suppressLineNumbers w:val="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市场管理股、资源开发股、公共服务股、农村广播电视传输中心</w:t>
            </w:r>
          </w:p>
        </w:tc>
      </w:tr>
    </w:tbl>
    <w:p>
      <w:pPr>
        <w:pStyle w:val="4"/>
        <w:keepNext w:val="0"/>
        <w:keepLines w:val="0"/>
        <w:widowControl/>
        <w:suppressLineNumbers w:val="0"/>
        <w:rPr>
          <w:rFonts w:hint="eastAsia" w:ascii="方正小标宋_GBK" w:hAnsi="方正小标宋_GBK" w:eastAsia="方正小标宋_GBK" w:cs="方正小标宋_GBK"/>
          <w:color w:val="000000"/>
          <w:sz w:val="43"/>
          <w:szCs w:val="43"/>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T Extra">
    <w:panose1 w:val="05050102010205020202"/>
    <w:charset w:val="00"/>
    <w:family w:val="auto"/>
    <w:pitch w:val="default"/>
    <w:sig w:usb0="80000000" w:usb1="00000000" w:usb2="00000000" w:usb3="00000000" w:csb0="000046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6D78F"/>
    <w:multiLevelType w:val="multilevel"/>
    <w:tmpl w:val="1656D78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B58BA"/>
    <w:rsid w:val="034B1EBD"/>
    <w:rsid w:val="07BB58BA"/>
    <w:rsid w:val="1E5D44D0"/>
    <w:rsid w:val="274A1985"/>
    <w:rsid w:val="293B7F2A"/>
    <w:rsid w:val="3A2C28E2"/>
    <w:rsid w:val="650D2B1E"/>
    <w:rsid w:val="69BE3092"/>
    <w:rsid w:val="B3FFE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2874</Words>
  <Characters>2887</Characters>
  <Lines>0</Lines>
  <Paragraphs>0</Paragraphs>
  <TotalTime>0</TotalTime>
  <ScaleCrop>false</ScaleCrop>
  <LinksUpToDate>false</LinksUpToDate>
  <CharactersWithSpaces>2915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2025-01-06T15:13:00Z</dcterms:created>
  <dc:creator>Admin</dc:creator>
  <cp:lastModifiedBy>hss</cp:lastModifiedBy>
  <cp:lastPrinted>2025-01-15T10:36:00Z</cp:lastPrinted>
  <dcterms:modified xsi:type="dcterms:W3CDTF">2025-01-15T15:09:51Z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6E20FD73FD4A41ADAFB642240F9FFA8E_11</vt:lpwstr>
  </property>
  <property fmtid="{D5CDD505-2E9C-101B-9397-08002B2CF9AE}" pid="4" name="KSOTemplateDocerSaveRecord">
    <vt:lpwstr>eyJoZGlkIjoiNTcyZDBmYzMyNWZjZmYwOGZkYjY0NDhjN2MxZTJjODIiLCJ1c2VySWQiOiIyNDI4MTg0MDAifQ==</vt:lpwstr>
  </property>
</Properties>
</file>