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E3ECF">
      <w:pPr>
        <w:keepNext w:val="0"/>
        <w:keepLines w:val="0"/>
        <w:widowControl/>
        <w:suppressLineNumbers w:val="0"/>
        <w:spacing w:before="0" w:beforeAutospacing="1" w:after="0" w:afterAutospacing="1"/>
        <w:ind w:left="0" w:right="0"/>
        <w:jc w:val="left"/>
      </w:pPr>
      <w:r>
        <w:rPr>
          <w:rFonts w:ascii="仿宋_GB2312" w:eastAsia="仿宋_GB2312" w:cs="仿宋_GB2312" w:hAnsiTheme="minorHAnsi"/>
          <w:kern w:val="2"/>
          <w:sz w:val="32"/>
          <w:szCs w:val="32"/>
          <w:lang w:val="en-US" w:eastAsia="zh-CN" w:bidi="ar"/>
        </w:rPr>
        <w:t> 各村：</w:t>
      </w:r>
      <w:r>
        <w:rPr>
          <w:rFonts w:hint="eastAsia" w:ascii="仿宋_GB2312" w:eastAsia="仿宋_GB2312" w:cs="仿宋_GB2312" w:hAnsiTheme="minorHAnsi"/>
          <w:kern w:val="2"/>
          <w:sz w:val="32"/>
          <w:szCs w:val="32"/>
          <w:lang w:val="en-US" w:eastAsia="zh-CN" w:bidi="ar"/>
        </w:rPr>
        <w:br w:type="textWrapping"/>
      </w:r>
      <w:r>
        <w:rPr>
          <w:rFonts w:hint="eastAsia" w:ascii="仿宋_GB2312" w:eastAsia="仿宋_GB2312" w:cs="仿宋_GB2312" w:hAnsiTheme="minorHAnsi"/>
          <w:kern w:val="2"/>
          <w:sz w:val="32"/>
          <w:szCs w:val="32"/>
          <w:lang w:val="en-US" w:eastAsia="zh-CN" w:bidi="ar"/>
        </w:rPr>
        <w:br w:type="textWrapping"/>
      </w:r>
      <w:r>
        <w:rPr>
          <w:rFonts w:hint="eastAsia" w:ascii="仿宋_GB2312" w:eastAsia="仿宋_GB2312" w:cs="仿宋_GB2312" w:hAnsiTheme="minorHAnsi"/>
          <w:kern w:val="2"/>
          <w:sz w:val="32"/>
          <w:szCs w:val="32"/>
          <w:lang w:val="en-US" w:eastAsia="zh-CN" w:bidi="ar"/>
        </w:rPr>
        <w:t>     现将《白际乡人民政府应急管理工作实施方案》印发给你们，请认真贯彻执行。</w:t>
      </w:r>
      <w:r>
        <w:rPr>
          <w:rFonts w:hint="eastAsia" w:ascii="仿宋_GB2312" w:eastAsia="仿宋_GB2312" w:cs="仿宋_GB2312" w:hAnsiTheme="minorHAnsi"/>
          <w:kern w:val="2"/>
          <w:sz w:val="32"/>
          <w:szCs w:val="32"/>
          <w:lang w:val="en-US" w:eastAsia="zh-CN" w:bidi="ar"/>
        </w:rPr>
        <w:br w:type="textWrapping"/>
      </w:r>
      <w:r>
        <w:rPr>
          <w:rFonts w:hint="eastAsia" w:ascii="仿宋_GB2312" w:eastAsia="仿宋_GB2312" w:cs="仿宋_GB2312" w:hAnsiTheme="minorHAnsi"/>
          <w:kern w:val="2"/>
          <w:sz w:val="32"/>
          <w:szCs w:val="32"/>
          <w:lang w:val="en-US" w:eastAsia="zh-CN" w:bidi="ar"/>
        </w:rPr>
        <w:br w:type="textWrapping"/>
      </w:r>
      <w:r>
        <w:rPr>
          <w:rFonts w:hint="eastAsia" w:ascii="仿宋_GB2312" w:eastAsia="仿宋_GB2312" w:cs="仿宋_GB2312" w:hAnsiTheme="minorHAnsi"/>
          <w:kern w:val="2"/>
          <w:sz w:val="32"/>
          <w:szCs w:val="32"/>
          <w:lang w:val="en-US" w:eastAsia="zh-CN" w:bidi="ar"/>
        </w:rPr>
        <w:t>                                                                     </w:t>
      </w:r>
      <w:r>
        <w:rPr>
          <w:rFonts w:hint="eastAsia" w:ascii="仿宋_GB2312" w:eastAsia="仿宋_GB2312" w:cs="仿宋_GB2312"/>
          <w:kern w:val="2"/>
          <w:sz w:val="32"/>
          <w:szCs w:val="32"/>
          <w:lang w:val="en-US" w:eastAsia="zh-CN" w:bidi="ar"/>
        </w:rPr>
        <w:t xml:space="preserve">   </w:t>
      </w:r>
      <w:r>
        <w:rPr>
          <w:rFonts w:hint="eastAsia" w:ascii="仿宋_GB2312" w:eastAsia="仿宋_GB2312" w:cs="仿宋_GB2312" w:hAnsiTheme="minorHAnsi"/>
          <w:kern w:val="2"/>
          <w:sz w:val="32"/>
          <w:szCs w:val="32"/>
          <w:lang w:val="en-US" w:eastAsia="zh-CN" w:bidi="ar"/>
        </w:rPr>
        <w:t> 白际乡人民政府                                                </w:t>
      </w:r>
      <w:r>
        <w:rPr>
          <w:rFonts w:hint="eastAsia" w:ascii="仿宋_GB2312" w:eastAsia="仿宋_GB2312" w:cs="仿宋_GB2312"/>
          <w:kern w:val="2"/>
          <w:sz w:val="32"/>
          <w:szCs w:val="32"/>
          <w:lang w:val="en-US" w:eastAsia="zh-CN" w:bidi="ar"/>
        </w:rPr>
        <w:t xml:space="preserve">  </w:t>
      </w:r>
      <w:bookmarkStart w:id="0" w:name="_GoBack"/>
      <w:bookmarkEnd w:id="0"/>
      <w:r>
        <w:rPr>
          <w:rFonts w:hint="eastAsia" w:ascii="仿宋_GB2312" w:eastAsia="仿宋_GB2312" w:cs="仿宋_GB2312" w:hAnsiTheme="minorHAnsi"/>
          <w:kern w:val="2"/>
          <w:sz w:val="32"/>
          <w:szCs w:val="32"/>
          <w:lang w:val="en-US" w:eastAsia="zh-CN" w:bidi="ar"/>
        </w:rPr>
        <w:t>2024年11月26日</w:t>
      </w:r>
    </w:p>
    <w:p w14:paraId="1C702E85">
      <w:pPr>
        <w:keepNext w:val="0"/>
        <w:keepLines w:val="0"/>
        <w:widowControl/>
        <w:suppressLineNumbers w:val="0"/>
        <w:spacing w:before="0" w:beforeAutospacing="1" w:after="0" w:afterAutospacing="1"/>
        <w:ind w:left="0" w:right="0"/>
        <w:jc w:val="left"/>
      </w:pPr>
      <w:r>
        <w:rPr>
          <w:rFonts w:hint="eastAsia" w:ascii="仿宋_GB2312" w:eastAsia="仿宋_GB2312" w:cs="仿宋_GB2312" w:hAnsiTheme="minorHAnsi"/>
          <w:kern w:val="2"/>
          <w:sz w:val="32"/>
          <w:szCs w:val="32"/>
          <w:lang w:val="en-US" w:eastAsia="zh-CN" w:bidi="ar"/>
        </w:rPr>
        <w:t>           白际乡人民政府应急管理工作实施方案</w:t>
      </w:r>
    </w:p>
    <w:p w14:paraId="28C5C82A">
      <w:pPr>
        <w:keepNext w:val="0"/>
        <w:keepLines w:val="0"/>
        <w:widowControl/>
        <w:suppressLineNumbers w:val="0"/>
        <w:spacing w:before="0" w:beforeAutospacing="1" w:after="0" w:afterAutospacing="1"/>
        <w:ind w:left="0" w:right="0"/>
        <w:jc w:val="left"/>
      </w:pPr>
      <w:r>
        <w:rPr>
          <w:rFonts w:hint="eastAsia" w:ascii="仿宋_GB2312" w:eastAsia="仿宋_GB2312" w:cs="仿宋_GB2312" w:hAnsiTheme="minorHAnsi"/>
          <w:kern w:val="2"/>
          <w:sz w:val="32"/>
          <w:szCs w:val="32"/>
          <w:lang w:val="en-US" w:eastAsia="zh-CN" w:bidi="ar"/>
        </w:rPr>
        <w:t>    为充分发挥基层政府应对突发事件的作用，最大程度地预防和减少各类突发事件的发生及造成的损害，保障村民生活的稳定和生命财产安全，根据休宁县政府关于应急管理工作相关文件的要求，结合我乡实际，特制定本方案。</w:t>
      </w:r>
    </w:p>
    <w:p w14:paraId="522C87EB">
      <w:pPr>
        <w:keepNext w:val="0"/>
        <w:keepLines w:val="0"/>
        <w:widowControl/>
        <w:suppressLineNumbers w:val="0"/>
        <w:spacing w:before="0" w:beforeAutospacing="1" w:after="0" w:afterAutospacing="1"/>
        <w:ind w:left="0" w:right="0"/>
        <w:jc w:val="left"/>
      </w:pPr>
      <w:r>
        <w:rPr>
          <w:rFonts w:hint="eastAsia" w:ascii="宋体" w:hAnsi="宋体" w:eastAsia="宋体" w:cs="宋体"/>
          <w:b/>
          <w:bCs w:val="0"/>
          <w:kern w:val="2"/>
          <w:sz w:val="32"/>
          <w:szCs w:val="32"/>
          <w:lang w:val="en-US" w:eastAsia="zh-CN" w:bidi="ar"/>
        </w:rPr>
        <w:t xml:space="preserve">  </w:t>
      </w:r>
      <w:r>
        <w:rPr>
          <w:rFonts w:hint="eastAsia" w:ascii="宋体" w:hAnsi="宋体" w:eastAsia="宋体" w:cs="宋体"/>
          <w:kern w:val="2"/>
          <w:sz w:val="32"/>
          <w:szCs w:val="32"/>
          <w:lang w:val="en-US" w:eastAsia="zh-CN" w:bidi="ar"/>
        </w:rPr>
        <w:t>一、 指导思想</w:t>
      </w:r>
    </w:p>
    <w:p w14:paraId="4C01B03E">
      <w:pPr>
        <w:keepNext w:val="0"/>
        <w:keepLines w:val="0"/>
        <w:widowControl/>
        <w:suppressLineNumbers w:val="0"/>
        <w:spacing w:before="0" w:beforeAutospacing="1" w:after="0" w:afterAutospacing="1"/>
        <w:ind w:left="0" w:right="0"/>
        <w:jc w:val="left"/>
      </w:pPr>
      <w:r>
        <w:rPr>
          <w:rFonts w:hint="eastAsia" w:ascii="宋体" w:hAnsi="宋体" w:eastAsia="宋体" w:cs="宋体"/>
          <w:kern w:val="2"/>
          <w:sz w:val="30"/>
          <w:szCs w:val="30"/>
          <w:lang w:val="en-US" w:eastAsia="zh-CN" w:bidi="ar"/>
        </w:rPr>
        <w:t xml:space="preserve">  </w:t>
      </w:r>
      <w:r>
        <w:rPr>
          <w:rFonts w:hint="eastAsia" w:ascii="仿宋_GB2312" w:eastAsia="仿宋_GB2312" w:cs="仿宋_GB2312" w:hAnsiTheme="minorHAnsi"/>
          <w:kern w:val="2"/>
          <w:sz w:val="32"/>
          <w:szCs w:val="32"/>
          <w:lang w:val="en-US" w:eastAsia="zh-CN" w:bidi="ar"/>
        </w:rPr>
        <w:t>以科学发展观为统领，坚持“居安思危、思则有备、有备无患”理念，以应急管理进村、进企业、进学校为重点，以群查、群防、群治为主要内容，充分发挥各村、单位和广大群众在应急管理工作中的重要作用，实现应急管理工作的全方位覆盖，不断提高基层应急管理和应对处置能力，最大程度地减少突发公共事件及其造成的危害，为白际乡和谐发展建设创造良好的安全环境。</w:t>
      </w:r>
    </w:p>
    <w:p w14:paraId="4B5AF28B">
      <w:pPr>
        <w:keepNext w:val="0"/>
        <w:keepLines w:val="0"/>
        <w:widowControl/>
        <w:suppressLineNumbers w:val="0"/>
        <w:spacing w:before="0" w:beforeAutospacing="1" w:after="0" w:afterAutospacing="1"/>
        <w:ind w:left="0" w:right="0"/>
        <w:jc w:val="left"/>
      </w:pPr>
      <w:r>
        <w:rPr>
          <w:rFonts w:hint="eastAsia" w:ascii="宋体" w:hAnsi="宋体" w:eastAsia="宋体" w:cs="宋体"/>
          <w:b/>
          <w:bCs w:val="0"/>
          <w:kern w:val="2"/>
          <w:sz w:val="32"/>
          <w:szCs w:val="32"/>
          <w:lang w:val="en-US" w:eastAsia="zh-CN" w:bidi="ar"/>
        </w:rPr>
        <w:t xml:space="preserve">  </w:t>
      </w:r>
      <w:r>
        <w:rPr>
          <w:rFonts w:hint="eastAsia" w:ascii="宋体" w:hAnsi="宋体" w:eastAsia="宋体" w:cs="宋体"/>
          <w:kern w:val="2"/>
          <w:sz w:val="32"/>
          <w:szCs w:val="32"/>
          <w:lang w:val="en-US" w:eastAsia="zh-CN" w:bidi="ar"/>
        </w:rPr>
        <w:t>二、工作目标</w:t>
      </w:r>
    </w:p>
    <w:p w14:paraId="454B2171">
      <w:pPr>
        <w:keepNext w:val="0"/>
        <w:keepLines w:val="0"/>
        <w:widowControl/>
        <w:suppressLineNumbers w:val="0"/>
        <w:spacing w:before="0" w:beforeAutospacing="1" w:after="0" w:afterAutospacing="1"/>
        <w:ind w:left="0" w:right="0"/>
        <w:jc w:val="left"/>
      </w:pPr>
      <w:r>
        <w:rPr>
          <w:rFonts w:hint="eastAsia" w:ascii="宋体" w:hAnsi="宋体" w:eastAsia="宋体" w:cs="宋体"/>
          <w:kern w:val="2"/>
          <w:sz w:val="30"/>
          <w:szCs w:val="30"/>
          <w:lang w:val="en-US" w:eastAsia="zh-CN" w:bidi="ar"/>
        </w:rPr>
        <w:t xml:space="preserve"> </w:t>
      </w:r>
      <w:r>
        <w:rPr>
          <w:rFonts w:hint="eastAsia" w:ascii="仿宋_GB2312" w:eastAsia="仿宋_GB2312" w:cs="仿宋_GB2312" w:hAnsiTheme="minorHAnsi"/>
          <w:kern w:val="2"/>
          <w:sz w:val="32"/>
          <w:szCs w:val="32"/>
          <w:lang w:val="en-US" w:eastAsia="zh-CN" w:bidi="ar"/>
        </w:rPr>
        <w:t xml:space="preserve"> 建立健全乡、村应急管理体系，初步形成“政府统筹协调、群众广泛参与、防范严密到位、处置快捷高效”的基层应急管理机制。基层应急保障能力得到加强，广大群众公共安全意识和自救能力普遍提升。</w:t>
      </w:r>
    </w:p>
    <w:p w14:paraId="5A03CFC7">
      <w:pPr>
        <w:keepNext w:val="0"/>
        <w:keepLines w:val="0"/>
        <w:widowControl/>
        <w:suppressLineNumbers w:val="0"/>
        <w:spacing w:before="0" w:beforeAutospacing="1" w:after="0" w:afterAutospacing="1"/>
        <w:ind w:left="0" w:right="0"/>
        <w:jc w:val="left"/>
      </w:pPr>
      <w:r>
        <w:rPr>
          <w:rFonts w:hint="eastAsia" w:ascii="宋体" w:hAnsi="宋体" w:eastAsia="宋体" w:cs="宋体"/>
          <w:b/>
          <w:bCs w:val="0"/>
          <w:kern w:val="2"/>
          <w:sz w:val="32"/>
          <w:szCs w:val="32"/>
          <w:lang w:val="en-US" w:eastAsia="zh-CN" w:bidi="ar"/>
        </w:rPr>
        <w:t xml:space="preserve">  </w:t>
      </w:r>
      <w:r>
        <w:rPr>
          <w:rFonts w:hint="eastAsia" w:ascii="宋体" w:hAnsi="宋体" w:eastAsia="宋体" w:cs="宋体"/>
          <w:kern w:val="2"/>
          <w:sz w:val="32"/>
          <w:szCs w:val="32"/>
          <w:lang w:val="en-US" w:eastAsia="zh-CN" w:bidi="ar"/>
        </w:rPr>
        <w:t>三、主要任务</w:t>
      </w:r>
    </w:p>
    <w:p w14:paraId="248C103F">
      <w:pPr>
        <w:keepNext w:val="0"/>
        <w:keepLines w:val="0"/>
        <w:widowControl/>
        <w:suppressLineNumbers w:val="0"/>
        <w:spacing w:before="0" w:beforeAutospacing="1" w:after="0" w:afterAutospacing="1"/>
        <w:ind w:left="0" w:right="0"/>
        <w:jc w:val="left"/>
      </w:pPr>
      <w:r>
        <w:rPr>
          <w:rFonts w:hint="eastAsia" w:ascii="宋体" w:hAnsi="宋体" w:eastAsia="宋体" w:cs="宋体"/>
          <w:kern w:val="2"/>
          <w:sz w:val="30"/>
          <w:szCs w:val="30"/>
          <w:lang w:val="en-US" w:eastAsia="zh-CN" w:bidi="ar"/>
        </w:rPr>
        <w:t xml:space="preserve">  </w:t>
      </w:r>
      <w:r>
        <w:rPr>
          <w:rFonts w:hint="eastAsia" w:ascii="仿宋_GB2312" w:eastAsia="仿宋_GB2312" w:cs="仿宋_GB2312" w:hAnsiTheme="minorHAnsi"/>
          <w:kern w:val="2"/>
          <w:sz w:val="32"/>
          <w:szCs w:val="32"/>
          <w:lang w:val="en-US" w:eastAsia="zh-CN" w:bidi="ar"/>
        </w:rPr>
        <w:t>（一）建立健全应急管理组织体系。乡成立应急管理领导机构，由乡党委书记任组长，乡长、各部门分管领导任副组长。成员由综治、民政、财政、交通、社保等相关部门人员组成。成立应急管理工作办公室，办公室设在乡党政办，工作人员由政府办主任兼任。各村、乡直（企）各单位，学校也要根据时限要求和实际情况，建立健全应急管理组织体系。</w:t>
      </w:r>
    </w:p>
    <w:p w14:paraId="3E8C3DFE">
      <w:pPr>
        <w:keepNext w:val="0"/>
        <w:keepLines w:val="0"/>
        <w:widowControl/>
        <w:suppressLineNumbers w:val="0"/>
        <w:spacing w:before="0" w:beforeAutospacing="1" w:after="0" w:afterAutospacing="1"/>
        <w:ind w:left="0" w:right="0" w:firstLine="600"/>
        <w:jc w:val="left"/>
      </w:pPr>
      <w:r>
        <w:rPr>
          <w:rFonts w:hint="eastAsia" w:ascii="仿宋_GB2312" w:eastAsia="仿宋_GB2312" w:cs="仿宋_GB2312" w:hAnsiTheme="minorHAnsi"/>
          <w:kern w:val="2"/>
          <w:sz w:val="32"/>
          <w:szCs w:val="32"/>
          <w:lang w:val="en-US" w:eastAsia="zh-CN" w:bidi="ar"/>
        </w:rPr>
        <w:t>（二）开展好应急管理“六进”活动。为了普及应急管理知识，增强群众的防灾减灾意识，提升全县各级各部门应对突发公共事件的能力和水平，扎实开展了应急管理“六进”活动。</w:t>
      </w:r>
    </w:p>
    <w:p w14:paraId="3E272014">
      <w:pPr>
        <w:keepNext w:val="0"/>
        <w:keepLines w:val="0"/>
        <w:widowControl/>
        <w:suppressLineNumbers w:val="0"/>
        <w:spacing w:before="0" w:beforeAutospacing="1" w:after="0" w:afterAutospacing="1"/>
        <w:ind w:left="0" w:right="0"/>
        <w:jc w:val="left"/>
      </w:pPr>
      <w:r>
        <w:rPr>
          <w:rFonts w:hint="eastAsia" w:ascii="仿宋_GB2312" w:eastAsia="仿宋_GB2312" w:cs="仿宋_GB2312" w:hAnsiTheme="minorHAnsi"/>
          <w:kern w:val="2"/>
          <w:sz w:val="32"/>
          <w:szCs w:val="32"/>
          <w:lang w:val="en-US" w:eastAsia="zh-CN" w:bidi="ar"/>
        </w:rPr>
        <w:t xml:space="preserve">  （三）认真做好应急预警和信息报告工作。加强应急值守工作，乡政府建立和完善24小时值班工作制度，应急值守电话为7779001。各村、各单位要着力建设应急管理信息员队伍，每村预警信息员要在2名以上。突发公共事件发生后，各基层单位要及时向乡政府和救援机构报告，紧急情况可同时越级上报，确保预警信息报送的及时、准确。</w:t>
      </w:r>
    </w:p>
    <w:p w14:paraId="7770448A">
      <w:pPr>
        <w:keepNext w:val="0"/>
        <w:keepLines w:val="0"/>
        <w:widowControl/>
        <w:suppressLineNumbers w:val="0"/>
        <w:spacing w:before="0" w:beforeAutospacing="1" w:after="0" w:afterAutospacing="1"/>
        <w:ind w:left="0" w:right="0"/>
        <w:jc w:val="left"/>
      </w:pPr>
      <w:r>
        <w:rPr>
          <w:rFonts w:hint="eastAsia" w:ascii="仿宋_GB2312" w:eastAsia="仿宋_GB2312" w:cs="仿宋_GB2312" w:hAnsiTheme="minorHAnsi"/>
          <w:kern w:val="2"/>
          <w:sz w:val="32"/>
          <w:szCs w:val="32"/>
          <w:lang w:val="en-US" w:eastAsia="zh-CN" w:bidi="ar"/>
        </w:rPr>
        <w:t xml:space="preserve">  （四）加强村应急队伍建设。为完成好今年的防火、防汛任务，确保不发生重大灾情，及时建立防汛、防火队伍。为确保应急队伍“拉的动、反应快、能力强”，要开展有效的培训或练兵活动，一年至少开展一次。</w:t>
      </w:r>
    </w:p>
    <w:p w14:paraId="5C87C882">
      <w:pPr>
        <w:keepNext w:val="0"/>
        <w:keepLines w:val="0"/>
        <w:widowControl/>
        <w:suppressLineNumbers w:val="0"/>
        <w:spacing w:before="0" w:beforeAutospacing="1" w:after="0" w:afterAutospacing="1"/>
        <w:ind w:left="0" w:right="0"/>
        <w:jc w:val="left"/>
      </w:pPr>
      <w:r>
        <w:rPr>
          <w:rFonts w:hint="eastAsia" w:ascii="仿宋_GB2312" w:eastAsia="仿宋_GB2312" w:cs="仿宋_GB2312" w:hAnsiTheme="minorHAnsi"/>
          <w:kern w:val="2"/>
          <w:sz w:val="32"/>
          <w:szCs w:val="32"/>
          <w:lang w:val="en-US" w:eastAsia="zh-CN" w:bidi="ar"/>
        </w:rPr>
        <w:t xml:space="preserve">  （五）做好隐患排查整改工作。各村、各单位要建立健全隐患定期排查、实时监测、及时发现、有效整改的动态监管机制，结合实际，对本区域、本单位的各类危险源、危险区域和因素以及社会矛盾纠纷等进行全面排查，不留死角。要做到边查边改，把整改工作贯穿于排查全过程，根据不同隐患特点制定相应的整改措施。要将隐患排查和整改情况定期上报乡应急管理办公室，对危险较大、影响较广的隐患要做到随时上报。</w:t>
      </w:r>
    </w:p>
    <w:p w14:paraId="6109986F">
      <w:pPr>
        <w:keepNext w:val="0"/>
        <w:keepLines w:val="0"/>
        <w:widowControl/>
        <w:suppressLineNumbers w:val="0"/>
        <w:spacing w:before="0" w:beforeAutospacing="1" w:after="0" w:afterAutospacing="1"/>
        <w:ind w:left="0" w:right="0"/>
        <w:jc w:val="left"/>
      </w:pPr>
      <w:r>
        <w:rPr>
          <w:rFonts w:hint="eastAsia" w:ascii="仿宋_GB2312" w:eastAsia="仿宋_GB2312" w:cs="仿宋_GB2312" w:hAnsiTheme="minorHAnsi"/>
          <w:kern w:val="2"/>
          <w:sz w:val="32"/>
          <w:szCs w:val="32"/>
          <w:lang w:val="en-US" w:eastAsia="zh-CN" w:bidi="ar"/>
        </w:rPr>
        <w:t xml:space="preserve">  （六）加快乡、村应急保障能力建设。各村要结合社会主义新农村建设，搞好村规划，合理避让隐患区域；加强抗御突发性公共事件基础设备、设施、避难场所及村房防震保安能力建设，提高防灾抗灾能力；企业要加强安全生产制度和安全生产设备设施建设；学校要结合隐患排查整改，重点做好 教室、宿舍、集体活动场所等建筑、设施的安全加固工作，有针对性地储备应急物资装备。</w:t>
      </w:r>
    </w:p>
    <w:p w14:paraId="75F99C66">
      <w:pPr>
        <w:keepNext w:val="0"/>
        <w:keepLines w:val="0"/>
        <w:widowControl/>
        <w:suppressLineNumbers w:val="0"/>
        <w:spacing w:before="0" w:beforeAutospacing="1" w:after="0" w:afterAutospacing="1"/>
        <w:ind w:left="0" w:right="0" w:firstLine="600"/>
        <w:jc w:val="left"/>
      </w:pPr>
      <w:r>
        <w:rPr>
          <w:rFonts w:hint="eastAsia" w:ascii="仿宋_GB2312" w:eastAsia="仿宋_GB2312" w:cs="仿宋_GB2312" w:hAnsiTheme="minorHAnsi"/>
          <w:kern w:val="2"/>
          <w:sz w:val="32"/>
          <w:szCs w:val="32"/>
          <w:lang w:val="en-US" w:eastAsia="zh-CN" w:bidi="ar"/>
        </w:rPr>
        <w:t>（七）提升政府应对舆情处理能力。要及时掌握乡各村的稳定、治安情况，及时消除各种不稳定因素。发生突发事件及敏感事件后，及时、准确发布消息，回应社会关切。</w:t>
      </w:r>
    </w:p>
    <w:p w14:paraId="36E3403C">
      <w:pPr>
        <w:keepNext w:val="0"/>
        <w:keepLines w:val="0"/>
        <w:widowControl/>
        <w:suppressLineNumbers w:val="0"/>
        <w:spacing w:before="0" w:beforeAutospacing="1" w:after="0" w:afterAutospacing="1"/>
        <w:ind w:left="0" w:right="0"/>
        <w:jc w:val="left"/>
      </w:pPr>
      <w:r>
        <w:rPr>
          <w:rFonts w:hint="eastAsia" w:ascii="宋体" w:hAnsi="宋体" w:eastAsia="宋体" w:cs="宋体"/>
          <w:b/>
          <w:bCs w:val="0"/>
          <w:kern w:val="2"/>
          <w:sz w:val="32"/>
          <w:szCs w:val="32"/>
          <w:lang w:val="en-US" w:eastAsia="zh-CN" w:bidi="ar"/>
        </w:rPr>
        <w:t xml:space="preserve">  </w:t>
      </w:r>
      <w:r>
        <w:rPr>
          <w:rFonts w:hint="eastAsia" w:ascii="宋体" w:hAnsi="宋体" w:eastAsia="宋体" w:cs="宋体"/>
          <w:kern w:val="2"/>
          <w:sz w:val="32"/>
          <w:szCs w:val="32"/>
          <w:lang w:val="en-US" w:eastAsia="zh-CN" w:bidi="ar"/>
        </w:rPr>
        <w:t>四、保证措施</w:t>
      </w:r>
    </w:p>
    <w:p w14:paraId="24B99A44">
      <w:pPr>
        <w:keepNext w:val="0"/>
        <w:keepLines w:val="0"/>
        <w:widowControl/>
        <w:suppressLineNumbers w:val="0"/>
        <w:spacing w:before="0" w:beforeAutospacing="1" w:after="0" w:afterAutospacing="1"/>
        <w:ind w:left="0" w:right="0"/>
        <w:jc w:val="left"/>
      </w:pPr>
      <w:r>
        <w:rPr>
          <w:rFonts w:hint="eastAsia" w:ascii="宋体" w:hAnsi="宋体" w:eastAsia="宋体" w:cs="宋体"/>
          <w:kern w:val="2"/>
          <w:sz w:val="30"/>
          <w:szCs w:val="30"/>
          <w:lang w:val="en-US" w:eastAsia="zh-CN" w:bidi="ar"/>
        </w:rPr>
        <w:t xml:space="preserve">  </w:t>
      </w:r>
      <w:r>
        <w:rPr>
          <w:rFonts w:hint="eastAsia" w:ascii="仿宋_GB2312" w:eastAsia="仿宋_GB2312" w:cs="仿宋_GB2312" w:hAnsiTheme="minorHAnsi"/>
          <w:kern w:val="2"/>
          <w:sz w:val="32"/>
          <w:szCs w:val="32"/>
          <w:lang w:val="en-US" w:eastAsia="zh-CN" w:bidi="ar"/>
        </w:rPr>
        <w:t>（一）加强组织领导，建立责任制度。各村、乡直各单位要将加强基层应急管理工作作为全面履行政府职能的一项重要任务，切实加强领导、明确责任、狠抓落实。要建立和完善主要领导全面负责的应急管理工作责任制，制定评估体系，将各村应急管理工作作为村领导班子综合考核评价内容。</w:t>
      </w:r>
    </w:p>
    <w:p w14:paraId="32A676CA">
      <w:pPr>
        <w:keepNext w:val="0"/>
        <w:keepLines w:val="0"/>
        <w:widowControl/>
        <w:suppressLineNumbers w:val="0"/>
        <w:spacing w:before="0" w:beforeAutospacing="1" w:after="0" w:afterAutospacing="1"/>
        <w:ind w:left="0" w:right="0"/>
        <w:jc w:val="left"/>
      </w:pPr>
      <w:r>
        <w:rPr>
          <w:rFonts w:hint="eastAsia" w:ascii="仿宋_GB2312" w:eastAsia="仿宋_GB2312" w:cs="仿宋_GB2312" w:hAnsiTheme="minorHAnsi"/>
          <w:kern w:val="2"/>
          <w:sz w:val="32"/>
          <w:szCs w:val="32"/>
          <w:lang w:val="en-US" w:eastAsia="zh-CN" w:bidi="ar"/>
        </w:rPr>
        <w:t xml:space="preserve">  （二）加大督查力度，创新工作思路。乡应急组织要针对自然灾害、事故灾难、公共卫生事件和社会安全事件的不同特征，加强对各村应急管理工作的分类指导和督促检查。乡、村和各单位要从实际出发，认真分析应急管理中存在的薄弱环节，在实践中积累经验，在创新中谋求发展，努力寻找一条适合自身工作的新路子。</w:t>
      </w:r>
    </w:p>
    <w:p w14:paraId="0FF6164D">
      <w:pPr>
        <w:keepNext w:val="0"/>
        <w:keepLines w:val="0"/>
        <w:widowControl/>
        <w:suppressLineNumbers w:val="0"/>
        <w:spacing w:before="0" w:beforeAutospacing="1" w:after="0" w:afterAutospacing="1"/>
        <w:ind w:left="0" w:right="0"/>
        <w:jc w:val="left"/>
      </w:pPr>
      <w:r>
        <w:rPr>
          <w:rFonts w:hint="eastAsia" w:ascii="仿宋_GB2312" w:eastAsia="仿宋_GB2312" w:cs="仿宋_GB2312" w:hAnsiTheme="minorHAnsi"/>
          <w:kern w:val="2"/>
          <w:sz w:val="32"/>
          <w:szCs w:val="32"/>
          <w:lang w:val="en-US" w:eastAsia="zh-CN" w:bidi="ar"/>
        </w:rPr>
        <w:t xml:space="preserve">  （三）紧紧依靠群众，发挥基层作用。千方百计调动和发挥广大人民群众参与应急管理工作的自觉性、主动性和创造性，切实做好群查、群防、群治，提高群众预防和应对各类突发公共事件的能力。各村党支部要充分发挥战斗堡垒作用和共产党员的先锋模范作用，积极创造条件，提供人力、物力和财力，确保应急管理工作顺利开展。</w:t>
      </w:r>
    </w:p>
    <w:p w14:paraId="078F6F29">
      <w:pPr>
        <w:keepNext w:val="0"/>
        <w:keepLines w:val="0"/>
        <w:widowControl/>
        <w:suppressLineNumbers w:val="0"/>
        <w:spacing w:before="0" w:beforeAutospacing="1" w:after="0" w:afterAutospacing="1"/>
        <w:ind w:left="0" w:right="0" w:firstLine="600"/>
        <w:jc w:val="left"/>
      </w:pPr>
      <w:r>
        <w:rPr>
          <w:rFonts w:hint="eastAsia" w:ascii="仿宋_GB2312" w:eastAsia="仿宋_GB2312" w:cs="仿宋_GB2312" w:hAnsiTheme="minorHAnsi"/>
          <w:kern w:val="2"/>
          <w:sz w:val="32"/>
          <w:szCs w:val="32"/>
          <w:lang w:val="en-US" w:eastAsia="zh-CN" w:bidi="ar"/>
        </w:rPr>
        <w:t>（四）加大资金投入，做好物资保障。乡政府要整合资源、统一调度，建立应急物资档案和管理系统，切实做好应急物资的储备和调度工作，提高应急资源使用效率和保障能力。各村和各单位也要储备一定的应急物资，做到未雨绸缪，有备无患，提高应对突发性公共事件的能力。</w:t>
      </w:r>
    </w:p>
    <w:p w14:paraId="519517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197F0F"/>
    <w:rsid w:val="498502AC"/>
    <w:rsid w:val="65447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1045</Words>
  <Characters>1245</Characters>
  <Lines>0</Lines>
  <Paragraphs>0</Paragraphs>
  <TotalTime>1</TotalTime>
  <ScaleCrop>false</ScaleCrop>
  <LinksUpToDate>false</LinksUpToDate>
  <CharactersWithSpaces>1296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2025-04-18T07:41:00Z</dcterms:created>
  <dc:creator>zl849</dc:creator>
  <cp:lastModifiedBy>(*￣︶￣*)</cp:lastModifiedBy>
  <dcterms:modified xsi:type="dcterms:W3CDTF">2025-04-18T07:50:05Z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eyJoZGlkIjoiYzBhMDNlZjhjMGRmYzYzNjdmZTdjMjIxZTFhY2NhNGIiLCJ1c2VySWQiOiIxMDUyNzE1ODcwIn0=</vt:lpwstr>
  </property>
  <property fmtid="{D5CDD505-2E9C-101B-9397-08002B2CF9AE}" pid="4" name="ICV">
    <vt:lpwstr>9B96116764E44F6286899C4BCA11C76E_13</vt:lpwstr>
  </property>
</Properties>
</file>