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B4C71">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ascii="仿宋" w:hAnsi="仿宋" w:eastAsia="仿宋" w:cs="仿宋"/>
          <w:spacing w:val="0"/>
          <w:sz w:val="32"/>
          <w:szCs w:val="32"/>
        </w:rPr>
        <w:t>各村：</w:t>
      </w:r>
      <w:r>
        <w:rPr>
          <w:rFonts w:hint="eastAsia" w:ascii="仿宋" w:hAnsi="仿宋" w:eastAsia="仿宋" w:cs="仿宋"/>
          <w:spacing w:val="0"/>
          <w:sz w:val="32"/>
          <w:szCs w:val="32"/>
        </w:rPr>
        <w:br w:type="textWrapping"/>
      </w:r>
      <w:r>
        <w:rPr>
          <w:rFonts w:hint="eastAsia" w:ascii="仿宋" w:hAnsi="仿宋" w:eastAsia="仿宋" w:cs="仿宋"/>
          <w:spacing w:val="0"/>
          <w:sz w:val="32"/>
          <w:szCs w:val="32"/>
        </w:rPr>
        <w:br w:type="textWrapping"/>
      </w:r>
      <w:r>
        <w:rPr>
          <w:rFonts w:hint="eastAsia" w:ascii="仿宋" w:hAnsi="仿宋" w:eastAsia="仿宋" w:cs="仿宋"/>
          <w:spacing w:val="0"/>
          <w:sz w:val="32"/>
          <w:szCs w:val="32"/>
        </w:rPr>
        <w:t>     现将《白际乡打通消防“生命通道”推进实施方案》印发给你们，请认真贯彻执行。</w:t>
      </w:r>
      <w:r>
        <w:rPr>
          <w:rFonts w:hint="eastAsia" w:ascii="仿宋" w:hAnsi="仿宋" w:eastAsia="仿宋" w:cs="仿宋"/>
          <w:spacing w:val="0"/>
          <w:sz w:val="32"/>
          <w:szCs w:val="32"/>
        </w:rPr>
        <w:br w:type="textWrapping"/>
      </w:r>
      <w:r>
        <w:rPr>
          <w:rFonts w:hint="eastAsia" w:ascii="仿宋" w:hAnsi="仿宋" w:eastAsia="仿宋" w:cs="仿宋"/>
          <w:spacing w:val="0"/>
          <w:sz w:val="32"/>
          <w:szCs w:val="32"/>
        </w:rPr>
        <w:br w:type="textWrapping"/>
      </w:r>
      <w:r>
        <w:rPr>
          <w:rFonts w:hint="eastAsia" w:ascii="仿宋" w:hAnsi="仿宋" w:eastAsia="仿宋" w:cs="仿宋"/>
          <w:spacing w:val="0"/>
          <w:sz w:val="32"/>
          <w:szCs w:val="32"/>
        </w:rPr>
        <w:t>                                                                      白际乡人民政府</w:t>
      </w:r>
      <w:r>
        <w:rPr>
          <w:rFonts w:hint="eastAsia" w:ascii="仿宋" w:hAnsi="仿宋" w:eastAsia="仿宋" w:cs="仿宋"/>
          <w:spacing w:val="0"/>
          <w:sz w:val="32"/>
          <w:szCs w:val="32"/>
        </w:rPr>
        <w:br w:type="textWrapping"/>
      </w:r>
      <w:r>
        <w:rPr>
          <w:rFonts w:hint="eastAsia" w:ascii="仿宋" w:hAnsi="仿宋" w:eastAsia="仿宋" w:cs="仿宋"/>
          <w:spacing w:val="0"/>
          <w:sz w:val="32"/>
          <w:szCs w:val="32"/>
        </w:rPr>
        <w:t>                                                                      2024年10月9日</w:t>
      </w:r>
    </w:p>
    <w:p w14:paraId="10BD7695">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仿宋" w:hAnsi="仿宋" w:eastAsia="仿宋" w:cs="仿宋"/>
          <w:spacing w:val="0"/>
          <w:sz w:val="32"/>
          <w:szCs w:val="32"/>
        </w:rPr>
        <w:t>                、</w:t>
      </w:r>
    </w:p>
    <w:p w14:paraId="22288ACE">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仿宋" w:hAnsi="仿宋" w:eastAsia="仿宋" w:cs="仿宋"/>
          <w:spacing w:val="0"/>
          <w:sz w:val="32"/>
          <w:szCs w:val="32"/>
        </w:rPr>
        <w:t>                        白际乡打通消防“生命通道”推进实施方案</w:t>
      </w:r>
    </w:p>
    <w:p w14:paraId="35EBB017">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仿宋" w:hAnsi="仿宋" w:eastAsia="仿宋" w:cs="仿宋"/>
          <w:spacing w:val="0"/>
          <w:sz w:val="32"/>
          <w:szCs w:val="32"/>
        </w:rPr>
        <w:t>为深刻吸取近年来火灾事故教训，坚决整治占用、堵塞、封闭疏散通道和安全出口，以及人员密集场所的门窗设置影响逃生和灭火救援的障碍物等突出问题，根据县消防安全委员会办公室部署要求，结合白际乡实际，制定白际乡打通消防“生命通道”推进实施方案，具体如下：</w:t>
      </w:r>
    </w:p>
    <w:p w14:paraId="11CD0839">
      <w:pPr>
        <w:pStyle w:val="2"/>
        <w:keepNext w:val="0"/>
        <w:keepLines w:val="0"/>
        <w:widowControl/>
        <w:suppressLineNumbers w:val="0"/>
        <w:overflowPunct w:val="0"/>
        <w:topLinePunct/>
        <w:autoSpaceDE w:val="0"/>
        <w:autoSpaceDN/>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ascii="黑体" w:hAnsi="宋体" w:eastAsia="黑体" w:cs="黑体"/>
          <w:spacing w:val="0"/>
          <w:sz w:val="32"/>
          <w:szCs w:val="32"/>
        </w:rPr>
        <w:t>一、总体目标</w:t>
      </w:r>
    </w:p>
    <w:p w14:paraId="1795D541">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仿宋" w:hAnsi="仿宋" w:eastAsia="仿宋" w:cs="仿宋"/>
          <w:spacing w:val="0"/>
          <w:sz w:val="32"/>
          <w:szCs w:val="32"/>
        </w:rPr>
        <w:t>以习近平新时代中国特色社会主义思想为指导，全面贯彻党的二十大精神，统筹发展和安全，坚持人民至上、生命至上，坚持安全第一、预防为主、综合治理，坚持标本兼治、重在治本，着力消减重大安全风险，着力消除重大事故隐患。结合消防安全集中除患攻坚大整治行动，多措并举、综合施策，利用两年时间，坚决整治占用、堵塞、封闭疏散通道、安全出口的问题隐患，坚决拆除人员密集场所门窗设置影响逃生和灭火救援的障碍物，最大限度提升场所消防安全条件，压降火灾亡人风险，有效防范遏制群死群伤火灾事故发生。</w:t>
      </w:r>
    </w:p>
    <w:p w14:paraId="0D22C3C9">
      <w:pPr>
        <w:pStyle w:val="2"/>
        <w:keepNext w:val="0"/>
        <w:keepLines w:val="0"/>
        <w:widowControl/>
        <w:suppressLineNumbers w:val="0"/>
        <w:overflowPunct w:val="0"/>
        <w:topLinePunct/>
        <w:autoSpaceDE w:val="0"/>
        <w:autoSpaceDN/>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黑体" w:hAnsi="宋体" w:eastAsia="黑体" w:cs="黑体"/>
          <w:spacing w:val="0"/>
          <w:sz w:val="32"/>
          <w:szCs w:val="32"/>
        </w:rPr>
        <w:t>二、整治重点</w:t>
      </w:r>
    </w:p>
    <w:p w14:paraId="68982F4C">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仿宋" w:hAnsi="仿宋" w:eastAsia="仿宋" w:cs="仿宋"/>
          <w:spacing w:val="0"/>
          <w:sz w:val="32"/>
          <w:szCs w:val="32"/>
        </w:rPr>
        <w:t>疏散通道和安全出口禁止占用、堵塞、封闭。清理疏散通道、安全出口、敞开式外连廊堆放的可燃杂物、电动自行车等；整治应急照明、疏散指示标志等配置、设置不符合国家标准、行业标准，或未保持完好有效。拆除人员密集场所门窗设置的影响逃生和灭火救援的各类障碍物。</w:t>
      </w:r>
    </w:p>
    <w:p w14:paraId="0501EE4F">
      <w:pPr>
        <w:pStyle w:val="2"/>
        <w:keepNext w:val="0"/>
        <w:keepLines w:val="0"/>
        <w:widowControl/>
        <w:suppressLineNumbers w:val="0"/>
        <w:overflowPunct w:val="0"/>
        <w:topLinePunct/>
        <w:autoSpaceDE w:val="0"/>
        <w:autoSpaceDN/>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黑体" w:hAnsi="宋体" w:eastAsia="黑体" w:cs="黑体"/>
          <w:spacing w:val="0"/>
          <w:sz w:val="32"/>
          <w:szCs w:val="32"/>
        </w:rPr>
        <w:t>三、任务措施</w:t>
      </w:r>
    </w:p>
    <w:p w14:paraId="0BDC3C35">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3"/>
        <w:jc w:val="both"/>
        <w:rPr>
          <w:rFonts w:hint="default" w:ascii="Times New Roman" w:hAnsi="Times New Roman" w:cs="Times New Roman"/>
          <w:spacing w:val="0"/>
          <w:sz w:val="32"/>
          <w:szCs w:val="32"/>
        </w:rPr>
      </w:pPr>
      <w:r>
        <w:rPr>
          <w:rFonts w:ascii="楷体" w:hAnsi="楷体" w:eastAsia="楷体" w:cs="楷体"/>
          <w:b/>
          <w:bCs/>
          <w:spacing w:val="0"/>
          <w:sz w:val="32"/>
          <w:szCs w:val="32"/>
        </w:rPr>
        <w:t>（一）组织单位自查。</w:t>
      </w:r>
      <w:r>
        <w:rPr>
          <w:rFonts w:hint="eastAsia" w:ascii="仿宋" w:hAnsi="仿宋" w:eastAsia="仿宋" w:cs="仿宋"/>
          <w:spacing w:val="0"/>
          <w:sz w:val="32"/>
          <w:szCs w:val="32"/>
        </w:rPr>
        <w:t>乡直各单位、乡内各经营单位要认真开展自查自改，紧盯安全出口、疏散通道等重点，围绕是否存在占用、堵塞、封闭疏散通道和安全出口，以及人员密集场所门窗设置影响逃生和灭火救援的障碍物等突出问题和风险隐患，主动清理、主动拆除，积极开展整治，提升场所消防安全条件。乡村两级要积极进行督促，协助乡直各单位、乡内各经营单位等，在2024年底前，全面完成自查整治工作。</w:t>
      </w:r>
    </w:p>
    <w:p w14:paraId="3C31BA90">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（二）组织全面排查。</w:t>
      </w:r>
      <w:r>
        <w:rPr>
          <w:rFonts w:hint="eastAsia" w:ascii="仿宋" w:hAnsi="仿宋" w:eastAsia="仿宋" w:cs="仿宋"/>
          <w:spacing w:val="0"/>
          <w:sz w:val="32"/>
          <w:szCs w:val="32"/>
        </w:rPr>
        <w:t>各村要组织村两委干部、网格员，联同乡级包组干部，对村内场所消防安全情况进行集中排查，逐月统计三项整治重点工作完成进度，项目式、清单化推进，确保2025年底前全面完成排查工作。对排查发现的问题，能当场改正的，要及时进行制止、劝阻；对于问题严重的，及时上报乡应急办，由乡级要提出针对性整改措施，建立隐患清单、责任清单、整改清单，加强动态跟踪，督促、协助完成整改。</w:t>
      </w:r>
    </w:p>
    <w:p w14:paraId="64A010E1">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（三）强化警示教育。</w:t>
      </w:r>
      <w:r>
        <w:rPr>
          <w:rFonts w:hint="eastAsia" w:ascii="仿宋" w:hAnsi="仿宋" w:eastAsia="仿宋" w:cs="仿宋"/>
          <w:spacing w:val="0"/>
          <w:sz w:val="32"/>
          <w:szCs w:val="32"/>
        </w:rPr>
        <w:t>加强全民消防安全宣传教育，普及消防“生命通道”安全管理常识，培育公众安全意识，持续开展消防案例“敲门行动”，聚焦“人人讲安全，个个会应急”这个主题和目标，运用“案例教育法”推动消防“生命通道”相关乡村宣传进入乡直各单位、进入乡内各经营场所、进农户家庭。借助乡政府显示屏，动态播放安全生产警示片，不断提升村民安全意识。广泛发动群众举报身边涉及消防“生命通道”的隐患问题和违法行为，对投诉的问题积极进行清理整治，对举报问题的群众进行奖励，形成全民参与的浓厚氛围。</w:t>
      </w:r>
    </w:p>
    <w:p w14:paraId="4426EBBE">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（四）严格执法整治。</w:t>
      </w:r>
      <w:r>
        <w:rPr>
          <w:rFonts w:hint="eastAsia" w:ascii="仿宋" w:hAnsi="仿宋" w:eastAsia="仿宋" w:cs="仿宋"/>
          <w:spacing w:val="0"/>
          <w:sz w:val="32"/>
          <w:szCs w:val="32"/>
        </w:rPr>
        <w:t>乡综治中心、应急办要深入参与打通消防“生命通道”专项整治，对占用、堵塞、封闭疏散通道和安全出口等行为，特别是违规停放电动自行车，以及违规设置障碍物，要依法实施警告，督促整改，对经责令改正拒不改正的，要依法依规组织强制整治，所需费用由违法行为人承担。要积极对接县级相关业务部门，开展联合执法，形成合力，有序推进打通消防“生命通道”工作。</w:t>
      </w:r>
    </w:p>
    <w:p w14:paraId="117D49B5">
      <w:pPr>
        <w:pStyle w:val="2"/>
        <w:keepNext w:val="0"/>
        <w:keepLines w:val="0"/>
        <w:widowControl/>
        <w:suppressLineNumbers w:val="0"/>
        <w:overflowPunct w:val="0"/>
        <w:topLinePunct/>
        <w:autoSpaceDE w:val="0"/>
        <w:autoSpaceDN/>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黑体" w:hAnsi="宋体" w:eastAsia="黑体" w:cs="黑体"/>
          <w:spacing w:val="0"/>
          <w:sz w:val="32"/>
          <w:szCs w:val="32"/>
        </w:rPr>
        <w:t>四、工作职责</w:t>
      </w:r>
    </w:p>
    <w:p w14:paraId="4EB7427C">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仿宋" w:hAnsi="仿宋" w:eastAsia="仿宋" w:cs="仿宋"/>
          <w:spacing w:val="0"/>
          <w:sz w:val="32"/>
          <w:szCs w:val="32"/>
        </w:rPr>
        <w:t>本次工作由各村负责排查村内非消防安全重点单位的隐患问题排查工作。由乡综治中心和应急办负责督促相关单位开展整改和按照居民自建房领域授权委托事项依法对相关消防安全违法行为进行查处等工作。</w:t>
      </w:r>
    </w:p>
    <w:p w14:paraId="27146E23">
      <w:pPr>
        <w:pStyle w:val="2"/>
        <w:keepNext w:val="0"/>
        <w:keepLines w:val="0"/>
        <w:widowControl/>
        <w:suppressLineNumbers w:val="0"/>
        <w:overflowPunct w:val="0"/>
        <w:topLinePunct/>
        <w:autoSpaceDE w:val="0"/>
        <w:autoSpaceDN/>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黑体" w:hAnsi="宋体" w:eastAsia="黑体" w:cs="黑体"/>
          <w:spacing w:val="0"/>
          <w:sz w:val="32"/>
          <w:szCs w:val="32"/>
        </w:rPr>
        <w:t>五、时间安排</w:t>
      </w:r>
    </w:p>
    <w:p w14:paraId="490AEA2C">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（一）部署推进阶段（2024年4月10日前）。</w:t>
      </w:r>
      <w:r>
        <w:rPr>
          <w:rFonts w:hint="eastAsia" w:ascii="仿宋" w:hAnsi="仿宋" w:eastAsia="仿宋" w:cs="仿宋"/>
          <w:spacing w:val="0"/>
          <w:sz w:val="32"/>
          <w:szCs w:val="32"/>
        </w:rPr>
        <w:t>乡级于4月9日，印发《白际乡打通消防“生命通道”推进实施方案》</w:t>
      </w:r>
      <w:r>
        <w:rPr>
          <w:rFonts w:hint="eastAsia" w:ascii="仿宋" w:hAnsi="仿宋" w:eastAsia="仿宋" w:cs="仿宋"/>
          <w:color w:val="000000"/>
          <w:spacing w:val="0"/>
          <w:sz w:val="31"/>
          <w:szCs w:val="31"/>
        </w:rPr>
        <w:t>，</w:t>
      </w:r>
      <w:r>
        <w:rPr>
          <w:rFonts w:hint="eastAsia" w:ascii="仿宋" w:hAnsi="仿宋" w:eastAsia="仿宋" w:cs="仿宋"/>
          <w:spacing w:val="0"/>
          <w:sz w:val="32"/>
          <w:szCs w:val="32"/>
        </w:rPr>
        <w:t>部署打通消防“生命通道”相关工作。各村要在4月10日前，及时组织学习实施方案内容，对打通消防“生命通道”相关工作部署传达到位，</w:t>
      </w:r>
      <w:r>
        <w:rPr>
          <w:rFonts w:hint="eastAsia" w:ascii="仿宋" w:hAnsi="仿宋" w:eastAsia="仿宋" w:cs="仿宋"/>
          <w:color w:val="000000"/>
          <w:spacing w:val="0"/>
          <w:sz w:val="31"/>
          <w:szCs w:val="31"/>
        </w:rPr>
        <w:t>明确工作目标、任务、措施和职责等。</w:t>
      </w:r>
    </w:p>
    <w:p w14:paraId="19F22EBD">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（二）排查整治阶段（2024年4月至2025年12月）。</w:t>
      </w:r>
      <w:r>
        <w:rPr>
          <w:rFonts w:hint="eastAsia" w:ascii="仿宋" w:hAnsi="仿宋" w:eastAsia="仿宋" w:cs="仿宋"/>
          <w:spacing w:val="0"/>
          <w:sz w:val="32"/>
          <w:szCs w:val="32"/>
        </w:rPr>
        <w:t>各村要组织村两委干部、网格员等，联同乡级包组干部，组织开展全面排查，建立工作台账（附件1）。乡综治中心、应急办要深入推进打通消防“生命通道”专项整治，及时汇总工作开展情况（附件2）。</w:t>
      </w:r>
    </w:p>
    <w:p w14:paraId="2CC9F1BA">
      <w:pPr>
        <w:pStyle w:val="2"/>
        <w:keepNext w:val="0"/>
        <w:keepLines w:val="0"/>
        <w:widowControl/>
        <w:suppressLineNumbers w:val="0"/>
        <w:overflowPunct w:val="0"/>
        <w:topLinePunct/>
        <w:autoSpaceDE w:val="0"/>
        <w:autoSpaceDN/>
        <w:snapToGrid w:val="0"/>
        <w:spacing w:before="0" w:beforeAutospacing="0" w:after="0" w:afterAutospacing="0" w:line="578"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（三）巩固提升阶段（2025年12月底前）</w:t>
      </w:r>
      <w:r>
        <w:rPr>
          <w:rFonts w:hint="eastAsia" w:ascii="仿宋" w:hAnsi="仿宋" w:eastAsia="仿宋" w:cs="仿宋"/>
          <w:spacing w:val="0"/>
          <w:sz w:val="32"/>
          <w:szCs w:val="32"/>
        </w:rPr>
        <w:t>。各村要及时总结打通消防“生命通道”工作中的经验和存在问题，及时上报乡应急办，由乡级进行梳理研究，制定消防“生命通道”畅通的长效机制，</w:t>
      </w:r>
      <w:r>
        <w:rPr>
          <w:rFonts w:hint="eastAsia" w:ascii="仿宋" w:hAnsi="仿宋" w:eastAsia="仿宋" w:cs="仿宋"/>
          <w:color w:val="000000"/>
          <w:spacing w:val="0"/>
          <w:sz w:val="32"/>
          <w:szCs w:val="32"/>
        </w:rPr>
        <w:t>切实提高</w:t>
      </w:r>
      <w:r>
        <w:rPr>
          <w:rFonts w:hint="eastAsia" w:ascii="仿宋" w:hAnsi="仿宋" w:eastAsia="仿宋" w:cs="仿宋"/>
          <w:spacing w:val="0"/>
          <w:sz w:val="32"/>
          <w:szCs w:val="32"/>
        </w:rPr>
        <w:t>场所消防安全条件。</w:t>
      </w:r>
    </w:p>
    <w:p w14:paraId="551F4DD7">
      <w:pPr>
        <w:pStyle w:val="2"/>
        <w:keepNext w:val="0"/>
        <w:keepLines w:val="0"/>
        <w:widowControl/>
        <w:suppressLineNumbers w:val="0"/>
        <w:overflowPunct w:val="0"/>
        <w:topLinePunct/>
        <w:autoSpaceDE w:val="0"/>
        <w:autoSpaceDN/>
        <w:spacing w:before="0" w:beforeAutospacing="0" w:after="0" w:afterAutospacing="0" w:line="578" w:lineRule="atLeast"/>
        <w:ind w:left="0" w:right="0" w:firstLine="640"/>
        <w:jc w:val="both"/>
        <w:rPr>
          <w:rFonts w:hint="default" w:ascii="Times New Roman" w:hAnsi="Times New Roman" w:cs="Times New Roman"/>
          <w:spacing w:val="0"/>
          <w:sz w:val="32"/>
          <w:szCs w:val="32"/>
        </w:rPr>
      </w:pPr>
      <w:r>
        <w:rPr>
          <w:rFonts w:hint="eastAsia" w:ascii="黑体" w:hAnsi="宋体" w:eastAsia="黑体" w:cs="黑体"/>
          <w:b w:val="0"/>
          <w:bCs w:val="0"/>
          <w:spacing w:val="0"/>
          <w:sz w:val="32"/>
          <w:szCs w:val="32"/>
        </w:rPr>
        <w:t>六、工作要求</w:t>
      </w:r>
    </w:p>
    <w:p w14:paraId="78A5974A">
      <w:pPr>
        <w:pStyle w:val="2"/>
        <w:keepNext w:val="0"/>
        <w:keepLines w:val="0"/>
        <w:widowControl/>
        <w:suppressLineNumbers w:val="0"/>
        <w:overflowPunct w:val="0"/>
        <w:topLinePunct/>
        <w:autoSpaceDE w:val="0"/>
        <w:autoSpaceDN/>
        <w:spacing w:before="0" w:beforeAutospacing="0" w:after="0" w:afterAutospacing="0" w:line="560"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（一）加强组织领导。</w:t>
      </w:r>
      <w:r>
        <w:rPr>
          <w:rFonts w:hint="eastAsia" w:ascii="仿宋" w:hAnsi="仿宋" w:eastAsia="仿宋" w:cs="仿宋"/>
          <w:spacing w:val="0"/>
          <w:sz w:val="32"/>
          <w:szCs w:val="32"/>
        </w:rPr>
        <w:t>为进一步推动打通消防“生命通道”工作落实落细，统筹推动打通消防“生命通道”工作，各村、乡直各单位、乡内各经营单位对于工作开展情况和存在的重点、难点问题，要及时汇报给乡应急办，由乡政府主要负责同志定期组织研究，及时协调解决排查整治中发现的突出问题。</w:t>
      </w:r>
    </w:p>
    <w:p w14:paraId="35DC7887">
      <w:pPr>
        <w:pStyle w:val="2"/>
        <w:keepNext w:val="0"/>
        <w:keepLines w:val="0"/>
        <w:widowControl/>
        <w:suppressLineNumbers w:val="0"/>
        <w:overflowPunct w:val="0"/>
        <w:topLinePunct/>
        <w:autoSpaceDE w:val="0"/>
        <w:autoSpaceDN/>
        <w:spacing w:before="0" w:beforeAutospacing="0" w:after="0" w:afterAutospacing="0" w:line="560"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（二）强化责任落实。</w:t>
      </w:r>
      <w:r>
        <w:rPr>
          <w:rFonts w:hint="eastAsia" w:ascii="仿宋" w:hAnsi="仿宋" w:eastAsia="仿宋" w:cs="仿宋"/>
          <w:spacing w:val="0"/>
          <w:sz w:val="32"/>
          <w:szCs w:val="32"/>
        </w:rPr>
        <w:t>各村、乡直各单位、乡内各经营</w:t>
      </w:r>
      <w:bookmarkStart w:id="0" w:name="_GoBack"/>
      <w:bookmarkEnd w:id="0"/>
      <w:r>
        <w:rPr>
          <w:rFonts w:hint="eastAsia" w:ascii="仿宋" w:hAnsi="仿宋" w:eastAsia="仿宋" w:cs="仿宋"/>
          <w:spacing w:val="0"/>
          <w:sz w:val="32"/>
          <w:szCs w:val="32"/>
        </w:rPr>
        <w:t>单位要提高认识，明确自身责任。各村要全面开展排查，及时上报工作开展情况；乡直各单位要积极参与打通消防“生命通道”工作，共同推动工作有效开展；乡内各经营单位要切实提高认识，开展全面自查整改提升，切实提升打通消防“生命通道”工作实效。  </w:t>
      </w:r>
    </w:p>
    <w:p w14:paraId="6B35E01A">
      <w:pPr>
        <w:pStyle w:val="2"/>
        <w:keepNext w:val="0"/>
        <w:keepLines w:val="0"/>
        <w:widowControl/>
        <w:suppressLineNumbers w:val="0"/>
        <w:overflowPunct w:val="0"/>
        <w:topLinePunct/>
        <w:autoSpaceDE w:val="0"/>
        <w:autoSpaceDN/>
        <w:spacing w:before="0" w:beforeAutospacing="0" w:after="0" w:afterAutospacing="0" w:line="560" w:lineRule="atLeast"/>
        <w:ind w:left="0" w:right="0" w:firstLine="643"/>
        <w:jc w:val="both"/>
        <w:rPr>
          <w:rFonts w:hint="default" w:ascii="Times New Roman" w:hAnsi="Times New Roman" w:cs="Times New Roman"/>
          <w:spacing w:val="0"/>
          <w:sz w:val="32"/>
          <w:szCs w:val="32"/>
        </w:rPr>
      </w:pPr>
      <w:r>
        <w:rPr>
          <w:rFonts w:hint="eastAsia" w:ascii="楷体" w:hAnsi="楷体" w:eastAsia="楷体" w:cs="楷体"/>
          <w:b/>
          <w:bCs/>
          <w:spacing w:val="0"/>
          <w:sz w:val="32"/>
          <w:szCs w:val="32"/>
        </w:rPr>
        <w:t>（三）统筹工作调度。</w:t>
      </w:r>
      <w:r>
        <w:rPr>
          <w:rFonts w:hint="eastAsia" w:ascii="仿宋" w:hAnsi="仿宋" w:eastAsia="仿宋" w:cs="仿宋"/>
          <w:spacing w:val="0"/>
          <w:sz w:val="32"/>
          <w:szCs w:val="32"/>
        </w:rPr>
        <w:t>乡政府将不定期开展工作调度，了解打通消防“生命通道”工作开展情况，对于打通消防“生命通道”工作开展不力的人员，将严肃追责问责。</w:t>
      </w:r>
    </w:p>
    <w:p w14:paraId="519517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97F0F"/>
    <w:rsid w:val="343C78BF"/>
    <w:rsid w:val="498502AC"/>
    <w:rsid w:val="6544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1045</Words>
  <Characters>1245</Characters>
  <Lines>0</Lines>
  <Paragraphs>0</Paragraphs>
  <TotalTime>3</TotalTime>
  <ScaleCrop>false</ScaleCrop>
  <LinksUpToDate>false</LinksUpToDate>
  <CharactersWithSpaces>1296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2025-04-18T07:41:00Z</dcterms:created>
  <dc:creator>zl849</dc:creator>
  <cp:lastModifiedBy>(*￣︶￣*)</cp:lastModifiedBy>
  <dcterms:modified xsi:type="dcterms:W3CDTF">2025-04-18T07:52:44Z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eyJoZGlkIjoiYzBhMDNlZjhjMGRmYzYzNjdmZTdjMjIxZTFhY2NhNGIiLCJ1c2VySWQiOiIxMDUyNzE1ODcwIn0=</vt:lpwstr>
  </property>
  <property fmtid="{D5CDD505-2E9C-101B-9397-08002B2CF9AE}" pid="4" name="ICV">
    <vt:lpwstr>67AB00DC8A374E45A50D2F0512A588B0_13</vt:lpwstr>
  </property>
</Properties>
</file>