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783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pacing w:val="0"/>
          <w:sz w:val="44"/>
          <w:szCs w:val="44"/>
          <w:shd w:val="clear" w:color="auto" w:fill="FFFFFF"/>
        </w:rPr>
      </w:pPr>
      <w:bookmarkStart w:id="0" w:name="zhengwen"/>
    </w:p>
    <w:p w14:paraId="2D66EF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pacing w:val="0"/>
          <w:sz w:val="44"/>
          <w:szCs w:val="44"/>
          <w:shd w:val="clear" w:color="auto" w:fill="FFFFFF"/>
        </w:rPr>
      </w:pPr>
    </w:p>
    <w:bookmarkEnd w:id="0"/>
    <w:p w14:paraId="1FCEF110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休宁县人民政府办公室关于印发月潭水库</w:t>
      </w:r>
    </w:p>
    <w:p w14:paraId="0E18E9AC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水域垂钓管理办法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（试行）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的通知</w:t>
      </w:r>
    </w:p>
    <w:p w14:paraId="395A08D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休政办〔2025〕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号</w:t>
      </w:r>
    </w:p>
    <w:p w14:paraId="4A4875D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C46ED61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spacing w:line="59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各乡镇人民政府，齐云山风景名胜区管委会，休宁经济开发区管委会，县直各部门、各直属机构:</w:t>
      </w:r>
    </w:p>
    <w:p w14:paraId="20872E9B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《月潭水库水域垂钓管理办法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（试行）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》已经县政府第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五十五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次常务会议审议通过，现印发给你们，请认真遵照执行。</w:t>
      </w:r>
    </w:p>
    <w:p w14:paraId="6E693F77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ED20158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pacing w:val="3"/>
          <w:sz w:val="32"/>
          <w:szCs w:val="32"/>
          <w:lang w:val="en-US" w:eastAsia="zh-CN"/>
        </w:rPr>
      </w:pPr>
    </w:p>
    <w:p w14:paraId="4203035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3"/>
          <w:sz w:val="32"/>
          <w:szCs w:val="32"/>
          <w:lang w:val="en-US" w:eastAsia="zh-CN"/>
        </w:rPr>
      </w:pPr>
    </w:p>
    <w:p w14:paraId="4BFABC8F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3"/>
          <w:sz w:val="32"/>
          <w:szCs w:val="32"/>
          <w:lang w:val="en-US" w:eastAsia="zh-CN"/>
        </w:rPr>
        <w:t xml:space="preserve">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2025年11月26日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br w:type="page"/>
      </w:r>
    </w:p>
    <w:p w14:paraId="2F256C5C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4FC594B3">
      <w:pPr>
        <w:suppressAutoHyphens/>
        <w:bidi w:val="0"/>
        <w:spacing w:line="560" w:lineRule="exact"/>
        <w:ind w:firstLine="880" w:firstLineChars="200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月潭水库水域垂钓管理办法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（试行）</w:t>
      </w:r>
    </w:p>
    <w:p w14:paraId="2FE27FF1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6" w:firstLineChars="200"/>
        <w:textAlignment w:val="auto"/>
        <w:rPr>
          <w:rFonts w:hint="eastAsia" w:ascii="黑体" w:hAnsi="黑体" w:eastAsia="黑体" w:cs="黑体"/>
          <w:color w:val="auto"/>
          <w:spacing w:val="9"/>
          <w:sz w:val="32"/>
          <w:szCs w:val="32"/>
          <w:lang w:eastAsia="zh-CN"/>
        </w:rPr>
      </w:pPr>
    </w:p>
    <w:p w14:paraId="71A7AFA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6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-11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pacing w:val="9"/>
          <w:sz w:val="32"/>
          <w:szCs w:val="32"/>
          <w:lang w:eastAsia="zh-CN"/>
        </w:rPr>
        <w:t>第一条</w:t>
      </w:r>
      <w:r>
        <w:rPr>
          <w:rFonts w:hint="eastAsia" w:ascii="方正仿宋_GBK" w:hAnsi="方正仿宋_GBK" w:eastAsia="方正仿宋_GBK" w:cs="方正仿宋_GBK"/>
          <w:color w:val="auto"/>
          <w:spacing w:val="9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pacing w:val="8"/>
          <w:sz w:val="32"/>
          <w:szCs w:val="32"/>
          <w:lang w:val="en-US" w:eastAsia="zh-CN"/>
        </w:rPr>
        <w:t>为</w:t>
      </w:r>
      <w:r>
        <w:rPr>
          <w:rFonts w:hint="eastAsia" w:ascii="方正仿宋_GBK" w:hAnsi="方正仿宋_GBK" w:eastAsia="方正仿宋_GBK" w:cs="方正仿宋_GBK"/>
          <w:color w:val="auto"/>
          <w:spacing w:val="8"/>
          <w:sz w:val="32"/>
          <w:szCs w:val="32"/>
        </w:rPr>
        <w:t>保护</w:t>
      </w:r>
      <w:r>
        <w:rPr>
          <w:rFonts w:hint="eastAsia" w:ascii="方正仿宋_GBK" w:hAnsi="方正仿宋_GBK" w:eastAsia="方正仿宋_GBK" w:cs="方正仿宋_GBK"/>
          <w:color w:val="auto"/>
          <w:spacing w:val="8"/>
          <w:sz w:val="32"/>
          <w:szCs w:val="32"/>
          <w:lang w:val="en-US" w:eastAsia="zh-CN"/>
        </w:rPr>
        <w:t>月潭水库</w:t>
      </w:r>
      <w:r>
        <w:rPr>
          <w:rFonts w:hint="eastAsia" w:ascii="方正仿宋_GBK" w:hAnsi="方正仿宋_GBK" w:eastAsia="方正仿宋_GBK" w:cs="方正仿宋_GBK"/>
          <w:color w:val="auto"/>
          <w:spacing w:val="8"/>
          <w:sz w:val="32"/>
          <w:szCs w:val="32"/>
        </w:rPr>
        <w:t>生态环境和渔业资源</w:t>
      </w:r>
      <w:r>
        <w:rPr>
          <w:rFonts w:hint="eastAsia" w:ascii="方正仿宋_GBK" w:hAnsi="方正仿宋_GBK" w:eastAsia="方正仿宋_GBK" w:cs="方正仿宋_GBK"/>
          <w:color w:val="auto"/>
          <w:spacing w:val="8"/>
          <w:sz w:val="32"/>
          <w:szCs w:val="32"/>
          <w:lang w:val="en-US" w:eastAsia="zh-CN"/>
        </w:rPr>
        <w:t>，保持月潭水库水体生态平衡，</w:t>
      </w:r>
      <w:r>
        <w:rPr>
          <w:rFonts w:hint="eastAsia" w:ascii="方正仿宋_GBK" w:hAnsi="方正仿宋_GBK" w:eastAsia="方正仿宋_GBK" w:cs="方正仿宋_GBK"/>
          <w:color w:val="auto"/>
          <w:spacing w:val="8"/>
          <w:sz w:val="32"/>
          <w:szCs w:val="32"/>
        </w:rPr>
        <w:t>根据</w:t>
      </w:r>
      <w:r>
        <w:rPr>
          <w:rFonts w:hint="eastAsia" w:ascii="方正仿宋_GBK" w:hAnsi="方正仿宋_GBK" w:eastAsia="方正仿宋_GBK" w:cs="方正仿宋_GBK"/>
          <w:color w:val="auto"/>
          <w:spacing w:val="4"/>
          <w:sz w:val="32"/>
          <w:szCs w:val="32"/>
        </w:rPr>
        <w:t>《中华人民共和国渔业法》《安</w:t>
      </w:r>
      <w:r>
        <w:rPr>
          <w:rFonts w:hint="eastAsia" w:ascii="方正仿宋_GBK" w:hAnsi="方正仿宋_GBK" w:eastAsia="方正仿宋_GBK" w:cs="方正仿宋_GBK"/>
          <w:color w:val="auto"/>
          <w:spacing w:val="3"/>
          <w:sz w:val="32"/>
          <w:szCs w:val="32"/>
        </w:rPr>
        <w:t>徽省实施&lt;</w:t>
      </w:r>
      <w:bookmarkStart w:id="1" w:name="_GoBack"/>
      <w:bookmarkEnd w:id="1"/>
      <w:r>
        <w:rPr>
          <w:rFonts w:hint="eastAsia" w:ascii="方正仿宋_GBK" w:hAnsi="方正仿宋_GBK" w:eastAsia="方正仿宋_GBK" w:cs="方正仿宋_GBK"/>
          <w:color w:val="auto"/>
          <w:spacing w:val="3"/>
          <w:sz w:val="32"/>
          <w:szCs w:val="32"/>
        </w:rPr>
        <w:t>中华人民共和国渔业法&gt;办法》</w:t>
      </w:r>
      <w:r>
        <w:rPr>
          <w:rFonts w:hint="eastAsia" w:ascii="方正仿宋_GBK" w:hAnsi="方正仿宋_GBK" w:eastAsia="方正仿宋_GBK" w:cs="方正仿宋_GBK"/>
          <w:color w:val="auto"/>
          <w:spacing w:val="8"/>
          <w:sz w:val="32"/>
          <w:szCs w:val="32"/>
        </w:rPr>
        <w:t>《</w:t>
      </w:r>
      <w:r>
        <w:rPr>
          <w:rFonts w:hint="eastAsia" w:ascii="方正仿宋_GBK" w:hAnsi="方正仿宋_GBK" w:eastAsia="方正仿宋_GBK" w:cs="方正仿宋_GBK"/>
          <w:color w:val="auto"/>
          <w:spacing w:val="8"/>
          <w:sz w:val="32"/>
          <w:szCs w:val="32"/>
          <w:lang w:val="en-US" w:eastAsia="zh-CN"/>
        </w:rPr>
        <w:t>黄山市月潭水库水域管理办法</w:t>
      </w:r>
      <w:r>
        <w:rPr>
          <w:rFonts w:hint="eastAsia" w:ascii="方正仿宋_GBK" w:hAnsi="方正仿宋_GBK" w:eastAsia="方正仿宋_GBK" w:cs="方正仿宋_GBK"/>
          <w:color w:val="auto"/>
          <w:spacing w:val="8"/>
          <w:sz w:val="32"/>
          <w:szCs w:val="32"/>
        </w:rPr>
        <w:t>》等相关法律法规</w:t>
      </w:r>
      <w:r>
        <w:rPr>
          <w:rFonts w:hint="eastAsia" w:ascii="方正仿宋_GBK" w:hAnsi="方正仿宋_GBK" w:eastAsia="方正仿宋_GBK" w:cs="方正仿宋_GBK"/>
          <w:color w:val="auto"/>
          <w:spacing w:val="8"/>
          <w:sz w:val="32"/>
          <w:szCs w:val="32"/>
          <w:lang w:val="en-US" w:eastAsia="zh-CN"/>
        </w:rPr>
        <w:t>规章</w:t>
      </w:r>
      <w:r>
        <w:rPr>
          <w:rFonts w:hint="eastAsia" w:ascii="方正仿宋_GBK" w:hAnsi="方正仿宋_GBK" w:eastAsia="方正仿宋_GBK" w:cs="方正仿宋_GBK"/>
          <w:color w:val="auto"/>
          <w:spacing w:val="8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pacing w:val="-11"/>
          <w:sz w:val="32"/>
          <w:szCs w:val="32"/>
        </w:rPr>
        <w:t>结合</w:t>
      </w:r>
      <w:r>
        <w:rPr>
          <w:rFonts w:hint="eastAsia" w:ascii="方正仿宋_GBK" w:hAnsi="方正仿宋_GBK" w:eastAsia="方正仿宋_GBK" w:cs="方正仿宋_GBK"/>
          <w:color w:val="auto"/>
          <w:spacing w:val="-11"/>
          <w:sz w:val="32"/>
          <w:szCs w:val="32"/>
          <w:lang w:val="en-US" w:eastAsia="zh-CN"/>
        </w:rPr>
        <w:t>月潭水库</w:t>
      </w:r>
      <w:r>
        <w:rPr>
          <w:rFonts w:hint="eastAsia" w:ascii="方正仿宋_GBK" w:hAnsi="方正仿宋_GBK" w:eastAsia="方正仿宋_GBK" w:cs="方正仿宋_GBK"/>
          <w:color w:val="auto"/>
          <w:spacing w:val="-11"/>
          <w:sz w:val="32"/>
          <w:szCs w:val="32"/>
        </w:rPr>
        <w:t>实际，制定本</w:t>
      </w:r>
      <w:r>
        <w:rPr>
          <w:rFonts w:hint="eastAsia" w:ascii="方正仿宋_GBK" w:hAnsi="方正仿宋_GBK" w:eastAsia="方正仿宋_GBK" w:cs="方正仿宋_GBK"/>
          <w:color w:val="auto"/>
          <w:spacing w:val="-11"/>
          <w:sz w:val="32"/>
          <w:szCs w:val="32"/>
          <w:lang w:val="en-US" w:eastAsia="zh-CN"/>
        </w:rPr>
        <w:t>办法</w:t>
      </w:r>
      <w:r>
        <w:rPr>
          <w:rFonts w:hint="eastAsia" w:ascii="方正仿宋_GBK" w:hAnsi="方正仿宋_GBK" w:eastAsia="方正仿宋_GBK" w:cs="方正仿宋_GBK"/>
          <w:color w:val="auto"/>
          <w:spacing w:val="-11"/>
          <w:sz w:val="32"/>
          <w:szCs w:val="32"/>
        </w:rPr>
        <w:t>。</w:t>
      </w:r>
    </w:p>
    <w:p w14:paraId="6FC4B888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6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9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pacing w:val="9"/>
          <w:sz w:val="32"/>
          <w:szCs w:val="32"/>
          <w:lang w:val="en-US" w:eastAsia="zh-CN"/>
        </w:rPr>
        <w:t>第二条</w:t>
      </w:r>
      <w:r>
        <w:rPr>
          <w:rFonts w:hint="eastAsia" w:ascii="方正仿宋_GBK" w:hAnsi="方正仿宋_GBK" w:eastAsia="方正仿宋_GBK" w:cs="方正仿宋_GBK"/>
          <w:color w:val="auto"/>
          <w:spacing w:val="9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pacing w:val="7"/>
          <w:sz w:val="32"/>
          <w:szCs w:val="32"/>
        </w:rPr>
        <w:t>本</w:t>
      </w:r>
      <w:r>
        <w:rPr>
          <w:rFonts w:hint="eastAsia" w:ascii="方正仿宋_GBK" w:hAnsi="方正仿宋_GBK" w:eastAsia="方正仿宋_GBK" w:cs="方正仿宋_GBK"/>
          <w:color w:val="auto"/>
          <w:spacing w:val="7"/>
          <w:sz w:val="32"/>
          <w:szCs w:val="32"/>
          <w:lang w:val="en-US" w:eastAsia="zh-CN"/>
        </w:rPr>
        <w:t>办法</w:t>
      </w:r>
      <w:r>
        <w:rPr>
          <w:rFonts w:hint="eastAsia" w:ascii="方正仿宋_GBK" w:hAnsi="方正仿宋_GBK" w:eastAsia="方正仿宋_GBK" w:cs="方正仿宋_GBK"/>
          <w:color w:val="auto"/>
          <w:spacing w:val="9"/>
          <w:sz w:val="32"/>
          <w:szCs w:val="32"/>
          <w:lang w:val="en-US" w:eastAsia="zh-CN"/>
        </w:rPr>
        <w:t>适用于月潭水库库区水域范围内的休闲垂钓管理。</w:t>
      </w:r>
    </w:p>
    <w:p w14:paraId="26F45B42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6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9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9"/>
          <w:sz w:val="32"/>
          <w:szCs w:val="32"/>
          <w:lang w:val="en-US" w:eastAsia="zh-CN"/>
        </w:rPr>
        <w:t>休闲垂钓是指以不破坏渔业资源为原则，以休闲娱乐为目的，钓具钓法、钓获物等符合规定，钓获物不用于交易获利的垂钓行为。</w:t>
      </w:r>
    </w:p>
    <w:p w14:paraId="12E6E37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6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-11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pacing w:val="4"/>
          <w:sz w:val="32"/>
          <w:szCs w:val="32"/>
          <w:lang w:val="en-US" w:eastAsia="zh-CN"/>
        </w:rPr>
        <w:t>第三条</w:t>
      </w:r>
      <w:r>
        <w:rPr>
          <w:rFonts w:hint="eastAsia" w:ascii="方正仿宋_GBK" w:hAnsi="方正仿宋_GBK" w:eastAsia="方正仿宋_GBK" w:cs="方正仿宋_GBK"/>
          <w:color w:val="auto"/>
          <w:spacing w:val="4"/>
          <w:sz w:val="32"/>
          <w:szCs w:val="32"/>
          <w:lang w:val="en-US" w:eastAsia="zh-CN"/>
        </w:rPr>
        <w:t xml:space="preserve">  县</w:t>
      </w:r>
      <w:r>
        <w:rPr>
          <w:rFonts w:hint="eastAsia" w:ascii="方正仿宋_GBK" w:hAnsi="方正仿宋_GBK" w:eastAsia="方正仿宋_GBK" w:cs="方正仿宋_GBK"/>
          <w:color w:val="auto"/>
          <w:spacing w:val="4"/>
          <w:sz w:val="32"/>
          <w:szCs w:val="32"/>
        </w:rPr>
        <w:t>农业农村</w:t>
      </w:r>
      <w:r>
        <w:rPr>
          <w:rFonts w:hint="eastAsia" w:ascii="方正仿宋_GBK" w:hAnsi="方正仿宋_GBK" w:eastAsia="方正仿宋_GBK" w:cs="方正仿宋_GBK"/>
          <w:color w:val="auto"/>
          <w:spacing w:val="4"/>
          <w:sz w:val="32"/>
          <w:szCs w:val="32"/>
          <w:lang w:eastAsia="zh-CN"/>
        </w:rPr>
        <w:t>（水利）、</w:t>
      </w:r>
      <w:r>
        <w:rPr>
          <w:rFonts w:hint="eastAsia" w:ascii="方正仿宋_GBK" w:hAnsi="方正仿宋_GBK" w:eastAsia="方正仿宋_GBK" w:cs="方正仿宋_GBK"/>
          <w:color w:val="auto"/>
          <w:spacing w:val="4"/>
          <w:sz w:val="32"/>
          <w:szCs w:val="32"/>
        </w:rPr>
        <w:t>公安</w:t>
      </w:r>
      <w:r>
        <w:rPr>
          <w:rFonts w:hint="eastAsia" w:ascii="方正仿宋_GBK" w:hAnsi="方正仿宋_GBK" w:eastAsia="方正仿宋_GBK" w:cs="方正仿宋_GBK"/>
          <w:color w:val="auto"/>
          <w:spacing w:val="4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pacing w:val="4"/>
          <w:sz w:val="32"/>
          <w:szCs w:val="32"/>
        </w:rPr>
        <w:t>市场监管、生态环境</w:t>
      </w:r>
      <w:r>
        <w:rPr>
          <w:rFonts w:hint="eastAsia" w:ascii="方正仿宋_GBK" w:hAnsi="方正仿宋_GBK" w:eastAsia="方正仿宋_GBK" w:cs="方正仿宋_GBK"/>
          <w:color w:val="auto"/>
          <w:spacing w:val="4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pacing w:val="4"/>
          <w:sz w:val="32"/>
          <w:szCs w:val="32"/>
          <w:lang w:val="en-US" w:eastAsia="zh-CN"/>
        </w:rPr>
        <w:t>林业</w:t>
      </w:r>
      <w:r>
        <w:rPr>
          <w:rFonts w:hint="eastAsia" w:ascii="方正仿宋_GBK" w:hAnsi="方正仿宋_GBK" w:eastAsia="方正仿宋_GBK" w:cs="方正仿宋_GBK"/>
          <w:color w:val="auto"/>
          <w:spacing w:val="4"/>
          <w:sz w:val="32"/>
          <w:szCs w:val="32"/>
        </w:rPr>
        <w:t>等部门</w:t>
      </w:r>
      <w:r>
        <w:rPr>
          <w:rFonts w:hint="eastAsia" w:ascii="方正仿宋_GBK" w:hAnsi="方正仿宋_GBK" w:eastAsia="方正仿宋_GBK" w:cs="方正仿宋_GBK"/>
          <w:color w:val="auto"/>
          <w:spacing w:val="4"/>
          <w:sz w:val="32"/>
          <w:szCs w:val="32"/>
          <w:lang w:eastAsia="zh-CN"/>
        </w:rPr>
        <w:t>和</w:t>
      </w:r>
      <w:r>
        <w:rPr>
          <w:rFonts w:hint="eastAsia" w:ascii="方正仿宋_GBK" w:hAnsi="方正仿宋_GBK" w:eastAsia="方正仿宋_GBK" w:cs="方正仿宋_GBK"/>
          <w:color w:val="auto"/>
          <w:spacing w:val="4"/>
          <w:sz w:val="32"/>
          <w:szCs w:val="32"/>
          <w:lang w:val="en-US" w:eastAsia="zh-CN"/>
        </w:rPr>
        <w:t>属地</w:t>
      </w:r>
      <w:r>
        <w:rPr>
          <w:rFonts w:hint="eastAsia" w:ascii="方正仿宋_GBK" w:hAnsi="方正仿宋_GBK" w:eastAsia="方正仿宋_GBK" w:cs="方正仿宋_GBK"/>
          <w:color w:val="auto"/>
          <w:spacing w:val="4"/>
          <w:sz w:val="32"/>
          <w:szCs w:val="32"/>
        </w:rPr>
        <w:t>乡镇人民政府按照各自</w:t>
      </w:r>
      <w:r>
        <w:rPr>
          <w:rFonts w:hint="eastAsia" w:ascii="方正仿宋_GBK" w:hAnsi="方正仿宋_GBK" w:eastAsia="方正仿宋_GBK" w:cs="方正仿宋_GBK"/>
          <w:color w:val="auto"/>
          <w:spacing w:val="-11"/>
          <w:sz w:val="32"/>
          <w:szCs w:val="32"/>
        </w:rPr>
        <w:t>职责</w:t>
      </w:r>
      <w:r>
        <w:rPr>
          <w:rFonts w:hint="eastAsia" w:ascii="方正仿宋_GBK" w:hAnsi="方正仿宋_GBK" w:eastAsia="方正仿宋_GBK" w:cs="方正仿宋_GBK"/>
          <w:color w:val="auto"/>
          <w:spacing w:val="-11"/>
          <w:sz w:val="32"/>
          <w:szCs w:val="32"/>
          <w:lang w:eastAsia="zh-CN"/>
        </w:rPr>
        <w:t>承担相应监管责任</w:t>
      </w:r>
      <w:r>
        <w:rPr>
          <w:rFonts w:hint="eastAsia" w:ascii="方正仿宋_GBK" w:hAnsi="方正仿宋_GBK" w:eastAsia="方正仿宋_GBK" w:cs="方正仿宋_GBK"/>
          <w:color w:val="auto"/>
          <w:spacing w:val="-11"/>
          <w:sz w:val="32"/>
          <w:szCs w:val="32"/>
        </w:rPr>
        <w:t>。</w:t>
      </w:r>
    </w:p>
    <w:p w14:paraId="221428D0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6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4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pacing w:val="4"/>
          <w:sz w:val="32"/>
          <w:szCs w:val="32"/>
          <w:lang w:val="en-US" w:eastAsia="zh-CN"/>
        </w:rPr>
        <w:t>第四条</w:t>
      </w:r>
      <w:r>
        <w:rPr>
          <w:rFonts w:hint="eastAsia" w:ascii="方正仿宋_GBK" w:hAnsi="方正仿宋_GBK" w:eastAsia="方正仿宋_GBK" w:cs="方正仿宋_GBK"/>
          <w:color w:val="auto"/>
          <w:spacing w:val="4"/>
          <w:sz w:val="32"/>
          <w:szCs w:val="32"/>
          <w:lang w:val="en-US" w:eastAsia="zh-CN"/>
        </w:rPr>
        <w:t xml:space="preserve">  月潭水库库区水域划定以下休闲垂钓区：</w:t>
      </w:r>
    </w:p>
    <w:p w14:paraId="1DB4C4FF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6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4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4"/>
          <w:sz w:val="32"/>
          <w:szCs w:val="32"/>
          <w:lang w:val="en-US" w:eastAsia="zh-CN"/>
        </w:rPr>
        <w:t>（一）陈霞大桥以上至月潭水库库尾水域；</w:t>
      </w:r>
    </w:p>
    <w:p w14:paraId="17627D7B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6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4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4"/>
          <w:sz w:val="32"/>
          <w:szCs w:val="32"/>
          <w:lang w:val="en-US" w:eastAsia="zh-CN"/>
        </w:rPr>
        <w:t>（二）回口桥以上水域；</w:t>
      </w:r>
    </w:p>
    <w:p w14:paraId="6BDD35B2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6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9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4"/>
          <w:sz w:val="32"/>
          <w:szCs w:val="32"/>
          <w:lang w:val="en-US" w:eastAsia="zh-CN"/>
        </w:rPr>
        <w:t>除划定的垂钓区外，月潭水库库区其他水域禁止任何形式的垂钓行为。</w:t>
      </w:r>
    </w:p>
    <w:p w14:paraId="35615C84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6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9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9"/>
          <w:sz w:val="32"/>
          <w:szCs w:val="32"/>
          <w:lang w:val="en-US" w:eastAsia="zh-CN"/>
        </w:rPr>
        <w:t>禁渔期内，月潭水库水域禁止任何形式的垂钓行为（含垂钓区）。</w:t>
      </w:r>
    </w:p>
    <w:p w14:paraId="5B35D3E0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6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4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pacing w:val="4"/>
          <w:sz w:val="32"/>
          <w:szCs w:val="32"/>
          <w:lang w:val="en-US" w:eastAsia="zh-CN"/>
        </w:rPr>
        <w:t>第五条</w:t>
      </w:r>
      <w:r>
        <w:rPr>
          <w:rFonts w:hint="eastAsia" w:ascii="方正仿宋_GBK" w:hAnsi="方正仿宋_GBK" w:eastAsia="方正仿宋_GBK" w:cs="方正仿宋_GBK"/>
          <w:color w:val="auto"/>
          <w:spacing w:val="4"/>
          <w:sz w:val="32"/>
          <w:szCs w:val="32"/>
          <w:lang w:val="en-US" w:eastAsia="zh-CN"/>
        </w:rPr>
        <w:t xml:space="preserve">  渔业生产经营者是经营管理区域内休闲垂钓的环保安全等责任主体，应当根据规划、环保和安全等要求完善相关垂钓设施。</w:t>
      </w:r>
    </w:p>
    <w:p w14:paraId="259523DB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6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4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4"/>
          <w:sz w:val="32"/>
          <w:szCs w:val="32"/>
          <w:lang w:val="en-US" w:eastAsia="zh-CN"/>
        </w:rPr>
        <w:t>渔业生产经营者根据需要，经有关主管部门审批后，休闲垂钓区可适当调整；开展垂钓经营活动，应当将经营方案依照有关法律法规规定报有关主管部门批准。</w:t>
      </w:r>
    </w:p>
    <w:p w14:paraId="544A0A1A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6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9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pacing w:val="4"/>
          <w:sz w:val="32"/>
          <w:szCs w:val="32"/>
          <w:lang w:val="en-US" w:eastAsia="zh-CN"/>
        </w:rPr>
        <w:t>第六条</w:t>
      </w:r>
      <w:r>
        <w:rPr>
          <w:rFonts w:hint="eastAsia" w:ascii="方正仿宋_GBK" w:hAnsi="方正仿宋_GBK" w:eastAsia="方正仿宋_GBK" w:cs="方正仿宋_GBK"/>
          <w:color w:val="auto"/>
          <w:spacing w:val="4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pacing w:val="9"/>
          <w:sz w:val="32"/>
          <w:szCs w:val="32"/>
          <w:lang w:val="en-US" w:eastAsia="zh-CN"/>
        </w:rPr>
        <w:t>月潭水库水域实行定点垂钓方式，每人最多允许使用一杆一钩。</w:t>
      </w:r>
    </w:p>
    <w:p w14:paraId="62B2E539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6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4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auto"/>
          <w:spacing w:val="4"/>
          <w:sz w:val="32"/>
          <w:szCs w:val="32"/>
          <w:lang w:val="en-US" w:eastAsia="zh-CN"/>
        </w:rPr>
        <w:t>第七条</w:t>
      </w:r>
      <w:r>
        <w:rPr>
          <w:rFonts w:hint="eastAsia" w:ascii="方正仿宋_GBK" w:hAnsi="方正仿宋_GBK" w:eastAsia="方正仿宋_GBK" w:cs="方正仿宋_GBK"/>
          <w:color w:val="auto"/>
          <w:spacing w:val="4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pacing w:val="4"/>
          <w:kern w:val="2"/>
          <w:sz w:val="32"/>
          <w:szCs w:val="32"/>
          <w:lang w:val="en-US" w:eastAsia="zh-CN" w:bidi="ar-SA"/>
        </w:rPr>
        <w:t>禁止使用下列方式进行垂钓：</w:t>
      </w:r>
    </w:p>
    <w:p w14:paraId="2052A030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6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5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4"/>
          <w:kern w:val="2"/>
          <w:sz w:val="32"/>
          <w:szCs w:val="32"/>
          <w:lang w:val="en-US" w:eastAsia="zh-CN" w:bidi="ar-SA"/>
        </w:rPr>
        <w:t>（一）未经许可</w:t>
      </w:r>
      <w:r>
        <w:rPr>
          <w:rFonts w:hint="eastAsia" w:ascii="方正仿宋_GBK" w:hAnsi="方正仿宋_GBK" w:eastAsia="方正仿宋_GBK" w:cs="方正仿宋_GBK"/>
          <w:color w:val="auto"/>
          <w:spacing w:val="5"/>
          <w:sz w:val="32"/>
          <w:szCs w:val="32"/>
          <w:lang w:val="en-US" w:eastAsia="zh-CN"/>
        </w:rPr>
        <w:t>利用船只、艇、排筏以及其它水上设施入湖垂钓；</w:t>
      </w:r>
    </w:p>
    <w:p w14:paraId="6D221051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6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4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pacing w:val="4"/>
          <w:kern w:val="2"/>
          <w:sz w:val="32"/>
          <w:szCs w:val="32"/>
          <w:lang w:val="en-US" w:eastAsia="zh-CN" w:bidi="ar-SA"/>
        </w:rPr>
        <w:t>（二）使用笼子钩、联体钩、串钩等钓具垂钓；</w:t>
      </w:r>
    </w:p>
    <w:p w14:paraId="301EADB6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6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4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pacing w:val="4"/>
          <w:kern w:val="2"/>
          <w:sz w:val="32"/>
          <w:szCs w:val="32"/>
          <w:lang w:val="en-US" w:eastAsia="zh-CN" w:bidi="ar-SA"/>
        </w:rPr>
        <w:t>（三）使用探鱼设备、视频辅助装置、锚定设备、鱼枪等手段钓鱼、射鱼。</w:t>
      </w:r>
    </w:p>
    <w:p w14:paraId="4F53360F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6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5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pacing w:val="4"/>
          <w:sz w:val="32"/>
          <w:szCs w:val="32"/>
          <w:lang w:val="en-US" w:eastAsia="zh-CN"/>
        </w:rPr>
        <w:t>第八条</w:t>
      </w:r>
      <w:r>
        <w:rPr>
          <w:rFonts w:hint="eastAsia" w:ascii="方正仿宋_GBK" w:hAnsi="方正仿宋_GBK" w:eastAsia="方正仿宋_GBK" w:cs="方正仿宋_GBK"/>
          <w:color w:val="auto"/>
          <w:spacing w:val="4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pacing w:val="5"/>
          <w:sz w:val="32"/>
          <w:szCs w:val="32"/>
          <w:lang w:val="en-US" w:eastAsia="zh-CN"/>
        </w:rPr>
        <w:t>禁止采用下列方式进行诱鱼垂钓：</w:t>
      </w:r>
    </w:p>
    <w:p w14:paraId="7D32E477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6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4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pacing w:val="4"/>
          <w:kern w:val="2"/>
          <w:sz w:val="32"/>
          <w:szCs w:val="32"/>
          <w:lang w:val="en-US" w:eastAsia="zh-CN" w:bidi="ar-SA"/>
        </w:rPr>
        <w:t>（一）向水体投放污染水质、含有有毒有害物质的饵料、窝料和添加剂进行打窝垂钓；</w:t>
      </w:r>
    </w:p>
    <w:p w14:paraId="3F93FC44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6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4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pacing w:val="4"/>
          <w:kern w:val="2"/>
          <w:sz w:val="32"/>
          <w:szCs w:val="32"/>
          <w:lang w:val="en-US" w:eastAsia="zh-CN" w:bidi="ar-SA"/>
        </w:rPr>
        <w:t>（二）使用泥鳅、鱼虾等水生生物活体作为饵料、窝料垂钓；</w:t>
      </w:r>
    </w:p>
    <w:p w14:paraId="1E01F6B3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9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5"/>
          <w:sz w:val="32"/>
          <w:szCs w:val="32"/>
          <w:lang w:val="en-US" w:eastAsia="zh-CN"/>
        </w:rPr>
        <w:t>（三）向水体投放田螺、钉螺等外来生物。</w:t>
      </w:r>
    </w:p>
    <w:p w14:paraId="7606C511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6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5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pacing w:val="4"/>
          <w:sz w:val="32"/>
          <w:szCs w:val="32"/>
          <w:lang w:val="en-US" w:eastAsia="zh-CN"/>
        </w:rPr>
        <w:t>第九条</w:t>
      </w:r>
      <w:r>
        <w:rPr>
          <w:rFonts w:hint="eastAsia" w:ascii="方正仿宋_GBK" w:hAnsi="方正仿宋_GBK" w:eastAsia="方正仿宋_GBK" w:cs="方正仿宋_GBK"/>
          <w:color w:val="auto"/>
          <w:spacing w:val="9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pacing w:val="5"/>
          <w:sz w:val="32"/>
          <w:szCs w:val="32"/>
          <w:lang w:val="en-US" w:eastAsia="zh-CN"/>
        </w:rPr>
        <w:t>垂钓人员不得有下列行为：</w:t>
      </w:r>
    </w:p>
    <w:p w14:paraId="56E2969E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7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5"/>
          <w:sz w:val="32"/>
          <w:szCs w:val="32"/>
          <w:lang w:val="en-US" w:eastAsia="zh-CN"/>
        </w:rPr>
        <w:t>（一）在</w:t>
      </w:r>
      <w:r>
        <w:rPr>
          <w:rFonts w:hint="eastAsia" w:ascii="方正仿宋_GBK" w:hAnsi="方正仿宋_GBK" w:eastAsia="方正仿宋_GBK" w:cs="方正仿宋_GBK"/>
          <w:color w:val="auto"/>
          <w:spacing w:val="7"/>
          <w:sz w:val="32"/>
          <w:szCs w:val="32"/>
          <w:lang w:val="en-US" w:eastAsia="zh-CN"/>
        </w:rPr>
        <w:t>桥梁、码头渡口、电力设施、危险深水区等区域上下游50米范围内垂钓；</w:t>
      </w:r>
    </w:p>
    <w:p w14:paraId="7328029F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5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5"/>
          <w:sz w:val="32"/>
          <w:szCs w:val="32"/>
          <w:lang w:val="en-US" w:eastAsia="zh-CN"/>
        </w:rPr>
        <w:t>（二）在暴雨、台风、强对流、洪水等恶劣天气情况下垂钓；</w:t>
      </w:r>
    </w:p>
    <w:p w14:paraId="2A81C455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5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5"/>
          <w:sz w:val="32"/>
          <w:szCs w:val="32"/>
          <w:lang w:val="en-US" w:eastAsia="zh-CN"/>
        </w:rPr>
        <w:t>（三）钓捕幼鱼；</w:t>
      </w:r>
    </w:p>
    <w:p w14:paraId="5A5FFF61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5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5"/>
          <w:sz w:val="32"/>
          <w:szCs w:val="32"/>
          <w:lang w:val="en-US" w:eastAsia="zh-CN"/>
        </w:rPr>
        <w:t>（四）钓捕鲢鱼、鳙鱼以及国家水生保护动物；</w:t>
      </w:r>
    </w:p>
    <w:p w14:paraId="752B6544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7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7"/>
          <w:sz w:val="32"/>
          <w:szCs w:val="32"/>
          <w:lang w:val="en-US" w:eastAsia="zh-CN"/>
        </w:rPr>
        <w:t>（五）收购、销售钓获物及其制品；</w:t>
      </w:r>
    </w:p>
    <w:p w14:paraId="07ED4259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7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7"/>
          <w:sz w:val="32"/>
          <w:szCs w:val="32"/>
          <w:lang w:val="en-US" w:eastAsia="zh-CN"/>
        </w:rPr>
        <w:t>（六）丢弃、分散、隐藏应当立即放回原水体的钓获物；</w:t>
      </w:r>
    </w:p>
    <w:p w14:paraId="66B5AD22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6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9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9"/>
          <w:sz w:val="32"/>
          <w:szCs w:val="32"/>
          <w:lang w:val="en-US" w:eastAsia="zh-CN"/>
        </w:rPr>
        <w:t>（七）生产性垂钓（是指不以休闲娱乐为目的，钓具钓法、钓获物等不符合规定，钓获物用于交易获利的垂钓行为）；</w:t>
      </w:r>
    </w:p>
    <w:p w14:paraId="6B96FC33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9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7"/>
          <w:sz w:val="32"/>
          <w:szCs w:val="32"/>
          <w:lang w:val="en-US" w:eastAsia="zh-CN"/>
        </w:rPr>
        <w:t>（八）其他依法禁止的垂钓行为。</w:t>
      </w:r>
    </w:p>
    <w:p w14:paraId="4C30ACC8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6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5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pacing w:val="4"/>
          <w:sz w:val="32"/>
          <w:szCs w:val="32"/>
          <w:lang w:val="en-US" w:eastAsia="zh-CN"/>
        </w:rPr>
        <w:t>第十条</w:t>
      </w:r>
      <w:r>
        <w:rPr>
          <w:rFonts w:hint="eastAsia" w:ascii="方正仿宋_GBK" w:hAnsi="方正仿宋_GBK" w:eastAsia="方正仿宋_GBK" w:cs="方正仿宋_GBK"/>
          <w:color w:val="auto"/>
          <w:spacing w:val="7"/>
          <w:sz w:val="32"/>
          <w:szCs w:val="32"/>
          <w:lang w:val="en-US" w:eastAsia="zh-CN"/>
        </w:rPr>
        <w:t xml:space="preserve">  禁止未经审批违法建设垂钓设施。</w:t>
      </w:r>
      <w:r>
        <w:rPr>
          <w:rFonts w:hint="eastAsia" w:ascii="方正仿宋_GBK" w:hAnsi="方正仿宋_GBK" w:eastAsia="方正仿宋_GBK" w:cs="方正仿宋_GBK"/>
          <w:color w:val="auto"/>
          <w:spacing w:val="4"/>
          <w:kern w:val="2"/>
          <w:sz w:val="32"/>
          <w:szCs w:val="32"/>
          <w:lang w:val="en-US" w:eastAsia="zh-CN" w:bidi="ar-SA"/>
        </w:rPr>
        <w:t xml:space="preserve"> </w:t>
      </w:r>
    </w:p>
    <w:p w14:paraId="0E4E1378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6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pacing w:val="4"/>
          <w:sz w:val="32"/>
          <w:szCs w:val="32"/>
          <w:lang w:val="en-US" w:eastAsia="zh-CN"/>
        </w:rPr>
        <w:t>第十一条</w:t>
      </w:r>
      <w:r>
        <w:rPr>
          <w:rFonts w:hint="eastAsia" w:ascii="方正仿宋_GBK" w:hAnsi="方正仿宋_GBK" w:eastAsia="方正仿宋_GBK" w:cs="方正仿宋_GBK"/>
          <w:color w:val="auto"/>
          <w:spacing w:val="5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pacing w:val="7"/>
          <w:sz w:val="32"/>
          <w:szCs w:val="32"/>
          <w:lang w:val="en-US" w:eastAsia="zh-CN"/>
        </w:rPr>
        <w:t>垂钓人员应自觉维护垂钓水域自然环境，不损坏水岸植被，不乱扔垃圾，</w:t>
      </w:r>
      <w:r>
        <w:rPr>
          <w:rFonts w:hint="eastAsia" w:ascii="方正仿宋_GBK" w:hAnsi="方正仿宋_GBK" w:eastAsia="方正仿宋_GBK" w:cs="方正仿宋_GBK"/>
          <w:color w:val="auto"/>
          <w:spacing w:val="-11"/>
          <w:sz w:val="32"/>
          <w:szCs w:val="32"/>
          <w:lang w:val="en-US" w:eastAsia="zh-CN"/>
        </w:rPr>
        <w:t>垂钓结束时应收集带走全部废弃物。</w:t>
      </w:r>
    </w:p>
    <w:p w14:paraId="4BE73A69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6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7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pacing w:val="4"/>
          <w:sz w:val="32"/>
          <w:szCs w:val="32"/>
          <w:lang w:val="en-US" w:eastAsia="zh-CN"/>
        </w:rPr>
        <w:t>第十二条</w:t>
      </w:r>
      <w:r>
        <w:rPr>
          <w:rFonts w:hint="eastAsia" w:ascii="方正仿宋_GBK" w:hAnsi="方正仿宋_GBK" w:eastAsia="方正仿宋_GBK" w:cs="方正仿宋_GBK"/>
          <w:color w:val="auto"/>
          <w:spacing w:val="4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pacing w:val="7"/>
          <w:sz w:val="32"/>
          <w:szCs w:val="32"/>
          <w:lang w:val="en-US" w:eastAsia="zh-CN"/>
        </w:rPr>
        <w:t>举办垂钓赛事的，应当经县农业农村主管部门审批后，依照有关法律法规的规定报文旅体、应急、水利、公安等有关主管部门批准。</w:t>
      </w:r>
    </w:p>
    <w:p w14:paraId="1DA570B7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6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7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pacing w:val="4"/>
          <w:sz w:val="32"/>
          <w:szCs w:val="32"/>
          <w:lang w:val="en-US" w:eastAsia="zh-CN"/>
        </w:rPr>
        <w:t>第十三条</w:t>
      </w:r>
      <w:r>
        <w:rPr>
          <w:rFonts w:hint="eastAsia" w:ascii="方正仿宋_GBK" w:hAnsi="方正仿宋_GBK" w:eastAsia="方正仿宋_GBK" w:cs="方正仿宋_GBK"/>
          <w:color w:val="auto"/>
          <w:spacing w:val="7"/>
          <w:sz w:val="32"/>
          <w:szCs w:val="32"/>
          <w:lang w:val="en-US" w:eastAsia="zh-CN"/>
        </w:rPr>
        <w:t xml:space="preserve">  违反本办法第六条、第七条、第八条规定的，由属地乡镇人民政府责令停止违规行为。</w:t>
      </w:r>
    </w:p>
    <w:p w14:paraId="4F6FA94A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7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7"/>
          <w:sz w:val="32"/>
          <w:szCs w:val="32"/>
          <w:lang w:val="en-US" w:eastAsia="zh-CN"/>
        </w:rPr>
        <w:t>违反本办法第九条规定的，由县农业农村主管部门按照《中华人民共和国渔业法》</w:t>
      </w:r>
      <w:r>
        <w:rPr>
          <w:rFonts w:hint="eastAsia" w:ascii="方正仿宋_GBK" w:hAnsi="方正仿宋_GBK" w:eastAsia="方正仿宋_GBK" w:cs="方正仿宋_GBK"/>
          <w:color w:val="auto"/>
          <w:spacing w:val="4"/>
          <w:sz w:val="32"/>
          <w:szCs w:val="32"/>
        </w:rPr>
        <w:t>《安</w:t>
      </w:r>
      <w:r>
        <w:rPr>
          <w:rFonts w:hint="eastAsia" w:ascii="方正仿宋_GBK" w:hAnsi="方正仿宋_GBK" w:eastAsia="方正仿宋_GBK" w:cs="方正仿宋_GBK"/>
          <w:color w:val="auto"/>
          <w:spacing w:val="3"/>
          <w:sz w:val="32"/>
          <w:szCs w:val="32"/>
        </w:rPr>
        <w:t>徽省实施&lt;中华人民共和国渔业法&gt;办法》</w:t>
      </w:r>
      <w:r>
        <w:rPr>
          <w:rFonts w:hint="eastAsia" w:ascii="方正仿宋_GBK" w:hAnsi="方正仿宋_GBK" w:eastAsia="方正仿宋_GBK" w:cs="方正仿宋_GBK"/>
          <w:color w:val="auto"/>
          <w:spacing w:val="3"/>
          <w:sz w:val="32"/>
          <w:szCs w:val="32"/>
          <w:lang w:val="en-US" w:eastAsia="zh-CN"/>
        </w:rPr>
        <w:t>等相关法律法规予以处罚。</w:t>
      </w:r>
    </w:p>
    <w:p w14:paraId="5910C4F4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7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pacing w:val="7"/>
          <w:sz w:val="32"/>
          <w:szCs w:val="32"/>
          <w:lang w:val="en-US" w:eastAsia="zh-CN"/>
        </w:rPr>
        <w:t>第十四条</w:t>
      </w:r>
      <w:r>
        <w:rPr>
          <w:rFonts w:hint="eastAsia" w:ascii="方正仿宋_GBK" w:hAnsi="方正仿宋_GBK" w:eastAsia="方正仿宋_GBK" w:cs="方正仿宋_GBK"/>
          <w:color w:val="auto"/>
          <w:spacing w:val="7"/>
          <w:sz w:val="32"/>
          <w:szCs w:val="32"/>
          <w:lang w:val="en-US" w:eastAsia="zh-CN"/>
        </w:rPr>
        <w:t xml:space="preserve">  违反本办法第十条规定，未经县级以上地方人民政府水行政主管部门审核审批，非法设置垂钓设施的，由县水行政主管部门责令停止违法行为、限期恢复原状或者采取其他补救措施，并按照《中华人民共和国防洪法》《安徽省实施&lt;中华人民共和国河道管理条例&gt;办法》等相关法律法规予以处罚。</w:t>
      </w:r>
    </w:p>
    <w:p w14:paraId="73C89FB6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7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pacing w:val="7"/>
          <w:sz w:val="32"/>
          <w:szCs w:val="32"/>
          <w:lang w:val="en-US" w:eastAsia="zh-CN"/>
        </w:rPr>
        <w:t>第十五条</w:t>
      </w:r>
      <w:r>
        <w:rPr>
          <w:rFonts w:hint="eastAsia" w:ascii="方正仿宋_GBK" w:hAnsi="方正仿宋_GBK" w:eastAsia="方正仿宋_GBK" w:cs="方正仿宋_GBK"/>
          <w:color w:val="auto"/>
          <w:spacing w:val="7"/>
          <w:sz w:val="32"/>
          <w:szCs w:val="32"/>
          <w:lang w:val="en-US" w:eastAsia="zh-CN"/>
        </w:rPr>
        <w:t xml:space="preserve">  本办法自发布之日起实施，试行一年。</w:t>
      </w:r>
    </w:p>
    <w:p w14:paraId="0883D59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701" w:right="1474" w:bottom="1474" w:left="1587" w:header="1020" w:footer="0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94B9C">
    <w:pPr>
      <w:pStyle w:val="9"/>
      <w:tabs>
        <w:tab w:val="left" w:pos="1029"/>
        <w:tab w:val="clear" w:pos="4153"/>
      </w:tabs>
      <w:jc w:val="both"/>
      <w:rPr>
        <w:rFonts w:hint="eastAsia"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8890</wp:posOffset>
              </wp:positionV>
              <wp:extent cx="1828800" cy="534035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5340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018006">
                          <w:pPr>
                            <w:pStyle w:val="8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7pt;height:42.05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/bJ5rtQAAAAFAQAADwAAAAAAAAABACAAAAAiAAAAZHJzL2Rvd25yZXYueG1sUEsBAhQA&#10;FAAAAAgAh07iQCDW2OUvAgAAVAQAAA4AAAAAAAAAAQAgAAAAI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7018006">
                    <w:pPr>
                      <w:pStyle w:val="8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507F9BC">
    <w:pPr>
      <w:pStyle w:val="9"/>
      <w:wordWrap w:val="0"/>
      <w:ind w:left="4788" w:leftChars="2280" w:firstLine="6400" w:firstLineChars="2000"/>
      <w:jc w:val="right"/>
      <w:rPr>
        <w:rFonts w:hint="eastAsia" w:eastAsia="仿宋"/>
        <w:color w:val="FAFAFA"/>
        <w:sz w:val="32"/>
        <w:szCs w:val="48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17780</wp:posOffset>
              </wp:positionH>
              <wp:positionV relativeFrom="paragraph">
                <wp:posOffset>67310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1.4pt;margin-top:5.3pt;height:0.15pt;width:442.25pt;z-index:251660288;mso-width-relative:page;mso-height-relative:page;" filled="f" stroked="t" coordsize="21600,21600" o:gfxdata="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I/csjTAAAA&#10;BwEAAA8AAAAAAAAAAQAgAAAAIgAAAGRycy9kb3ducmV2LnhtbFBLAQIUABQAAAAIAIdO4kDwNi0p&#10;6QEAALUDAAAOAAAAAAAAAAEAIAAAACIBAABkcnMvZTJvRG9jLnhtbFBLBQYAAAAABgAGAFkBAAB9&#10;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31D4C567">
    <w:pPr>
      <w:pStyle w:val="9"/>
      <w:tabs>
        <w:tab w:val="left" w:pos="1112"/>
        <w:tab w:val="left" w:pos="3647"/>
        <w:tab w:val="left" w:pos="6437"/>
        <w:tab w:val="right" w:pos="11323"/>
      </w:tabs>
      <w:wordWrap/>
      <w:jc w:val="center"/>
      <w:rPr>
        <w:rFonts w:hint="eastAsia" w:ascii="宋体" w:hAnsi="宋体" w:cs="宋体"/>
        <w:b/>
        <w:bCs/>
        <w:color w:val="005192"/>
        <w:sz w:val="28"/>
        <w:szCs w:val="44"/>
        <w:lang w:eastAsia="zh-CN"/>
      </w:rPr>
    </w:pP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 xml:space="preserve">                                    休</w:t>
    </w:r>
    <w:r>
      <w:rPr>
        <w:rFonts w:hint="eastAsia" w:ascii="宋体" w:hAnsi="宋体" w:cs="宋体"/>
        <w:b/>
        <w:bCs/>
        <w:color w:val="005192"/>
        <w:sz w:val="28"/>
        <w:szCs w:val="44"/>
        <w:lang w:eastAsia="zh-CN"/>
      </w:rPr>
      <w:t>宁县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>人民政府</w:t>
    </w:r>
    <w:r>
      <w:rPr>
        <w:rFonts w:hint="eastAsia" w:ascii="宋体" w:hAnsi="宋体" w:cs="宋体"/>
        <w:b/>
        <w:bCs/>
        <w:color w:val="005192"/>
        <w:sz w:val="28"/>
        <w:szCs w:val="44"/>
        <w:lang w:eastAsia="zh-CN"/>
      </w:rPr>
      <w:t>办公室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>发布</w:t>
    </w:r>
  </w:p>
  <w:p w14:paraId="33D13438">
    <w:pPr>
      <w:pStyle w:val="9"/>
      <w:tabs>
        <w:tab w:val="left" w:pos="1112"/>
        <w:tab w:val="left" w:pos="3647"/>
        <w:tab w:val="left" w:pos="6437"/>
        <w:tab w:val="right" w:pos="11323"/>
      </w:tabs>
      <w:wordWrap/>
      <w:ind w:left="4788" w:leftChars="2280" w:firstLine="5622" w:firstLineChars="2000"/>
      <w:jc w:val="right"/>
      <w:rPr>
        <w:rFonts w:hint="eastAsia" w:eastAsia="仿宋"/>
        <w:color w:val="FAFAFA"/>
        <w:sz w:val="32"/>
        <w:szCs w:val="48"/>
        <w:lang w:eastAsia="zh-CN"/>
      </w:rPr>
    </w:pPr>
    <w:r>
      <w:rPr>
        <w:rFonts w:hint="eastAsia" w:ascii="宋体" w:hAnsi="宋体" w:cs="宋体"/>
        <w:b/>
        <w:bCs/>
        <w:color w:val="005192"/>
        <w:sz w:val="28"/>
        <w:szCs w:val="44"/>
        <w:lang w:eastAsia="zh-CN"/>
      </w:rPr>
      <w:t>休</w:t>
    </w:r>
  </w:p>
  <w:p w14:paraId="33A9AC6F">
    <w:pPr>
      <w:pStyle w:val="9"/>
      <w:tabs>
        <w:tab w:val="left" w:pos="3647"/>
        <w:tab w:val="left" w:pos="6437"/>
        <w:tab w:val="right" w:pos="11323"/>
      </w:tabs>
      <w:wordWrap w:val="0"/>
      <w:ind w:left="4788" w:leftChars="2280" w:firstLine="6400" w:firstLineChars="2000"/>
      <w:jc w:val="lef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rFonts w:hint="eastAsia" w:eastAsia="仿宋"/>
        <w:color w:val="FAFAFA"/>
        <w:sz w:val="32"/>
        <w:szCs w:val="48"/>
        <w:lang w:eastAsia="zh-CN"/>
      </w:rPr>
      <w:tab/>
    </w:r>
    <w:r>
      <w:rPr>
        <w:rFonts w:hint="eastAsia" w:eastAsia="仿宋"/>
        <w:color w:val="FAFAFA"/>
        <w:sz w:val="32"/>
        <w:szCs w:val="48"/>
        <w:lang w:eastAsia="zh-CN"/>
      </w:rPr>
      <w:tab/>
    </w:r>
    <w:r>
      <w:rPr>
        <w:rFonts w:hint="eastAsia" w:eastAsia="仿宋"/>
        <w:color w:val="FAFAFA"/>
        <w:sz w:val="32"/>
        <w:szCs w:val="48"/>
        <w:lang w:eastAsia="zh-CN"/>
      </w:rPr>
      <w:tab/>
    </w:r>
    <w:r>
      <w:rPr>
        <w:rFonts w:hint="eastAsia" w:eastAsia="仿宋"/>
        <w:color w:val="FAFAFA"/>
        <w:sz w:val="32"/>
        <w:szCs w:val="48"/>
        <w:lang w:eastAsia="zh-CN"/>
      </w:rPr>
      <w:tab/>
    </w:r>
    <w:r>
      <w:rPr>
        <w:rFonts w:hint="eastAsia" w:eastAsia="仿宋"/>
        <w:color w:val="FAFAFA"/>
        <w:sz w:val="32"/>
        <w:szCs w:val="48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3261B">
    <w:pPr>
      <w:pStyle w:val="9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-14605</wp:posOffset>
              </wp:positionH>
              <wp:positionV relativeFrom="paragraph">
                <wp:posOffset>426085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.15pt;margin-top:33.55pt;height:0pt;width:442.55pt;z-index:251659264;mso-width-relative:page;mso-height-relative:page;" filled="f" stroked="t" coordsize="21600,21600" o:gfxdata="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SOr4ZNUAAAAI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cs="宋体"/>
        <w:b/>
        <w:bCs/>
        <w:color w:val="005192"/>
        <w:sz w:val="32"/>
        <w:lang w:eastAsia="zh-CN"/>
      </w:rPr>
      <w:t>休宁县</w:t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人民政府</w:t>
    </w:r>
    <w:r>
      <w:rPr>
        <w:rFonts w:hint="eastAsia" w:ascii="宋体" w:hAnsi="宋体" w:cs="宋体"/>
        <w:b/>
        <w:bCs/>
        <w:color w:val="005192"/>
        <w:sz w:val="32"/>
        <w:szCs w:val="32"/>
        <w:lang w:val="en-US" w:eastAsia="zh-CN"/>
      </w:rPr>
      <w:t>办公室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eastAsia="zh-CN"/>
      </w:rPr>
      <w:t>行政规范性文件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4MjlkNjAzNGFiMzljOWM5NjQ3NmFlNzUyZTVjOTMifQ=="/>
  </w:docVars>
  <w:rsids>
    <w:rsidRoot w:val="00172A27"/>
    <w:rsid w:val="00172A27"/>
    <w:rsid w:val="001A244C"/>
    <w:rsid w:val="00C21F50"/>
    <w:rsid w:val="00C614A6"/>
    <w:rsid w:val="019E71BD"/>
    <w:rsid w:val="04B679C3"/>
    <w:rsid w:val="080F63D8"/>
    <w:rsid w:val="09341458"/>
    <w:rsid w:val="0B0912D7"/>
    <w:rsid w:val="12773B39"/>
    <w:rsid w:val="13C5390C"/>
    <w:rsid w:val="1502507C"/>
    <w:rsid w:val="152D2DCA"/>
    <w:rsid w:val="168F489A"/>
    <w:rsid w:val="18F91799"/>
    <w:rsid w:val="1CCB2019"/>
    <w:rsid w:val="1DEC284C"/>
    <w:rsid w:val="1E6523AC"/>
    <w:rsid w:val="22436419"/>
    <w:rsid w:val="22440422"/>
    <w:rsid w:val="27077982"/>
    <w:rsid w:val="29B41365"/>
    <w:rsid w:val="2D7607E3"/>
    <w:rsid w:val="2DD4590E"/>
    <w:rsid w:val="31A15F24"/>
    <w:rsid w:val="34152FC2"/>
    <w:rsid w:val="395347B5"/>
    <w:rsid w:val="39A232A0"/>
    <w:rsid w:val="39E745AA"/>
    <w:rsid w:val="3B44757B"/>
    <w:rsid w:val="3B5A6BBB"/>
    <w:rsid w:val="3EDA13A6"/>
    <w:rsid w:val="3FBF015B"/>
    <w:rsid w:val="41240DFB"/>
    <w:rsid w:val="42F058B7"/>
    <w:rsid w:val="436109F6"/>
    <w:rsid w:val="441A38D4"/>
    <w:rsid w:val="4BC77339"/>
    <w:rsid w:val="4C9236C5"/>
    <w:rsid w:val="4ECC0AD3"/>
    <w:rsid w:val="505C172E"/>
    <w:rsid w:val="52F46F0B"/>
    <w:rsid w:val="53D8014D"/>
    <w:rsid w:val="55B61A8F"/>
    <w:rsid w:val="55E064E0"/>
    <w:rsid w:val="572C6D10"/>
    <w:rsid w:val="57B309B9"/>
    <w:rsid w:val="59BC258F"/>
    <w:rsid w:val="5CE934CC"/>
    <w:rsid w:val="5DC34279"/>
    <w:rsid w:val="5F0D4744"/>
    <w:rsid w:val="608816D1"/>
    <w:rsid w:val="60EF4E7F"/>
    <w:rsid w:val="61F41104"/>
    <w:rsid w:val="62E46295"/>
    <w:rsid w:val="64954753"/>
    <w:rsid w:val="65FE32FF"/>
    <w:rsid w:val="661B1178"/>
    <w:rsid w:val="665233C1"/>
    <w:rsid w:val="67A020DA"/>
    <w:rsid w:val="6AD9688B"/>
    <w:rsid w:val="6B6A499F"/>
    <w:rsid w:val="6D0E3F22"/>
    <w:rsid w:val="6DFD9271"/>
    <w:rsid w:val="6E563DCF"/>
    <w:rsid w:val="71886D13"/>
    <w:rsid w:val="79967BA7"/>
    <w:rsid w:val="7C9011D9"/>
    <w:rsid w:val="7DC651C5"/>
    <w:rsid w:val="7FCC2834"/>
    <w:rsid w:val="7FD617F4"/>
    <w:rsid w:val="8D6E52C4"/>
    <w:rsid w:val="9DFF788F"/>
    <w:rsid w:val="F5FA2B2A"/>
    <w:rsid w:val="F7BF4E61"/>
    <w:rsid w:val="FB9ED17B"/>
    <w:rsid w:val="FFFEA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3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Body Text"/>
    <w:next w:val="4"/>
    <w:unhideWhenUsed/>
    <w:qFormat/>
    <w:uiPriority w:val="99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">
    <w:name w:val="Body Text First Indent1"/>
    <w:qFormat/>
    <w:uiPriority w:val="0"/>
    <w:pPr>
      <w:widowControl w:val="0"/>
      <w:spacing w:after="120" w:line="360" w:lineRule="auto"/>
      <w:ind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Indent"/>
    <w:autoRedefine/>
    <w:unhideWhenUsed/>
    <w:qFormat/>
    <w:uiPriority w:val="99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7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autoRedefine/>
    <w:unhideWhenUsed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styleId="15">
    <w:name w:val="page number"/>
    <w:basedOn w:val="14"/>
    <w:autoRedefine/>
    <w:qFormat/>
    <w:uiPriority w:val="0"/>
  </w:style>
  <w:style w:type="character" w:styleId="16">
    <w:name w:val="annotation reference"/>
    <w:basedOn w:val="14"/>
    <w:autoRedefine/>
    <w:qFormat/>
    <w:uiPriority w:val="0"/>
    <w:rPr>
      <w:sz w:val="21"/>
      <w:szCs w:val="21"/>
    </w:rPr>
  </w:style>
  <w:style w:type="character" w:customStyle="1" w:styleId="17">
    <w:name w:val="批注框文本 Char"/>
    <w:basedOn w:val="14"/>
    <w:link w:val="7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Tahoma" w:hAnsi="Tahoma" w:eastAsia="Times New Roman" w:cs="Tahoma"/>
      <w:kern w:val="0"/>
      <w:sz w:val="20"/>
      <w:szCs w:val="20"/>
      <w:lang w:eastAsia="en-US"/>
    </w:rPr>
  </w:style>
  <w:style w:type="character" w:customStyle="1" w:styleId="19">
    <w:name w:val="fontstyle31"/>
    <w:qFormat/>
    <w:uiPriority w:val="0"/>
    <w:rPr>
      <w:rFonts w:hint="eastAsia"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4070</Words>
  <Characters>4220</Characters>
  <Lines>5</Lines>
  <Paragraphs>1</Paragraphs>
  <TotalTime>2</TotalTime>
  <ScaleCrop>false</ScaleCrop>
  <LinksUpToDate>false</LinksUpToDate>
  <CharactersWithSpaces>4276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刘峰</cp:lastModifiedBy>
  <cp:lastPrinted>2021-10-28T03:30:00Z</cp:lastPrinted>
  <dcterms:modified xsi:type="dcterms:W3CDTF">2025-12-02T08:13:19Z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DE5D9B41063D4E72B09ECDAFFEFDE0AA_13</vt:lpwstr>
  </property>
</Properties>
</file>