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4"/>
        <w:spacing w:before="66" w:line="1757" w:lineRule="exact"/>
        <w:rPr/>
      </w:pPr>
      <w:r>
        <w:rPr>
          <w:position w:val="-35"/>
        </w:rPr>
        <w:drawing>
          <wp:inline distT="0" distB="0" distL="0" distR="0">
            <wp:extent cx="5553456" cy="11155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345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2841"/>
        <w:spacing w:before="101" w:line="219" w:lineRule="auto"/>
        <w:rPr/>
      </w:pPr>
      <w:r>
        <w:rPr>
          <w:spacing w:val="-3"/>
        </w:rPr>
        <w:t>休教教〔2025〕2</w:t>
      </w:r>
      <w:r>
        <w:rPr>
          <w:spacing w:val="-59"/>
        </w:rPr>
        <w:t xml:space="preserve"> </w:t>
      </w:r>
      <w:r>
        <w:rPr>
          <w:spacing w:val="-3"/>
        </w:rPr>
        <w:t>号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firstLine="14"/>
        <w:spacing w:line="420" w:lineRule="exact"/>
        <w:rPr/>
      </w:pPr>
      <w:r>
        <w:rPr>
          <w:position w:val="-8"/>
        </w:rPr>
        <w:drawing>
          <wp:inline distT="0" distB="0" distL="0" distR="0">
            <wp:extent cx="5271515" cy="2667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151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972" w:right="529" w:hanging="1651"/>
        <w:spacing w:before="167" w:line="217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18"/>
        </w:rPr>
        <w:t>关于印发《休宁县</w:t>
      </w:r>
      <w:r>
        <w:rPr>
          <w:rFonts w:ascii="FZXiaoBiaoSong-B05" w:hAnsi="FZXiaoBiaoSong-B05" w:eastAsia="FZXiaoBiaoSong-B05" w:cs="FZXiaoBiaoSong-B05"/>
          <w:sz w:val="43"/>
          <w:szCs w:val="43"/>
          <w:spacing w:val="18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18"/>
        </w:rPr>
        <w:t>2025</w:t>
      </w:r>
      <w:r>
        <w:rPr>
          <w:rFonts w:ascii="FZXiaoBiaoSong-B05" w:hAnsi="FZXiaoBiaoSong-B05" w:eastAsia="FZXiaoBiaoSong-B05" w:cs="FZXiaoBiaoSong-B05"/>
          <w:sz w:val="43"/>
          <w:szCs w:val="43"/>
          <w:spacing w:val="18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18"/>
        </w:rPr>
        <w:t>年“控辍保学”</w:t>
      </w:r>
      <w:r>
        <w:rPr>
          <w:rFonts w:ascii="FZXiaoBiaoSong-B05" w:hAnsi="FZXiaoBiaoSong-B05" w:eastAsia="FZXiaoBiaoSong-B05" w:cs="FZXiaoBiaoSong-B05"/>
          <w:sz w:val="43"/>
          <w:szCs w:val="43"/>
          <w:spacing w:val="4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工作实施方案》的通知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101" w:line="219" w:lineRule="auto"/>
        <w:rPr/>
      </w:pPr>
      <w:r>
        <w:rPr>
          <w:spacing w:val="7"/>
        </w:rPr>
        <w:t>各义务教育学校：</w:t>
      </w:r>
    </w:p>
    <w:p>
      <w:pPr>
        <w:pStyle w:val="BodyText"/>
        <w:ind w:left="26" w:right="439" w:firstLine="650"/>
        <w:spacing w:before="190" w:line="318" w:lineRule="auto"/>
        <w:rPr/>
      </w:pPr>
      <w:r>
        <w:rPr>
          <w:spacing w:val="8"/>
        </w:rPr>
        <w:t>现将《休宁县</w:t>
      </w:r>
      <w:r>
        <w:rPr>
          <w:spacing w:val="-26"/>
        </w:rPr>
        <w:t xml:space="preserve"> </w:t>
      </w:r>
      <w:r>
        <w:rPr>
          <w:spacing w:val="8"/>
        </w:rPr>
        <w:t>2025</w:t>
      </w:r>
      <w:r>
        <w:rPr>
          <w:spacing w:val="-51"/>
        </w:rPr>
        <w:t xml:space="preserve"> </w:t>
      </w:r>
      <w:r>
        <w:rPr>
          <w:spacing w:val="8"/>
        </w:rPr>
        <w:t>年“控辍保学”工作实施方案》</w:t>
      </w:r>
      <w:r>
        <w:rPr>
          <w:spacing w:val="-76"/>
        </w:rPr>
        <w:t xml:space="preserve"> </w:t>
      </w:r>
      <w:r>
        <w:rPr>
          <w:spacing w:val="8"/>
        </w:rPr>
        <w:t>印</w:t>
      </w:r>
      <w:r>
        <w:rPr/>
        <w:t xml:space="preserve"> </w:t>
      </w:r>
      <w:r>
        <w:rPr>
          <w:spacing w:val="8"/>
        </w:rPr>
        <w:t>发给你们，请结合实际认真贯彻落实。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863" w:right="441" w:firstLine="316"/>
        <w:spacing w:before="101" w:line="36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3777805</wp:posOffset>
            </wp:positionH>
            <wp:positionV relativeFrom="paragraph">
              <wp:posOffset>-380040</wp:posOffset>
            </wp:positionV>
            <wp:extent cx="1463040" cy="148742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3040" cy="148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休宁县教育局</w:t>
      </w:r>
      <w:r>
        <w:rPr>
          <w:spacing w:val="2"/>
        </w:rPr>
        <w:t xml:space="preserve">  </w:t>
      </w:r>
      <w:r>
        <w:rPr>
          <w:spacing w:val="-15"/>
        </w:rPr>
        <w:t>2025</w:t>
      </w:r>
      <w:r>
        <w:rPr>
          <w:spacing w:val="-55"/>
        </w:rPr>
        <w:t xml:space="preserve"> </w:t>
      </w:r>
      <w:r>
        <w:rPr>
          <w:spacing w:val="-15"/>
        </w:rPr>
        <w:t>年</w:t>
      </w:r>
      <w:r>
        <w:rPr>
          <w:spacing w:val="-36"/>
        </w:rPr>
        <w:t xml:space="preserve"> </w:t>
      </w:r>
      <w:r>
        <w:rPr>
          <w:spacing w:val="-15"/>
        </w:rPr>
        <w:t>3</w:t>
      </w:r>
      <w:r>
        <w:rPr>
          <w:spacing w:val="-45"/>
        </w:rPr>
        <w:t xml:space="preserve"> </w:t>
      </w:r>
      <w:r>
        <w:rPr>
          <w:spacing w:val="-15"/>
        </w:rPr>
        <w:t>月</w:t>
      </w:r>
      <w:r>
        <w:rPr>
          <w:spacing w:val="-36"/>
        </w:rPr>
        <w:t xml:space="preserve"> </w:t>
      </w:r>
      <w:r>
        <w:rPr>
          <w:spacing w:val="-15"/>
        </w:rPr>
        <w:t>31</w:t>
      </w:r>
      <w:r>
        <w:rPr>
          <w:spacing w:val="-15"/>
        </w:rPr>
        <w:t xml:space="preserve"> </w:t>
      </w:r>
      <w:r>
        <w:rPr>
          <w:spacing w:val="-15"/>
        </w:rPr>
        <w:t>日</w:t>
      </w:r>
    </w:p>
    <w:p>
      <w:pPr>
        <w:spacing w:line="369" w:lineRule="auto"/>
        <w:sectPr>
          <w:footerReference w:type="default" r:id="rId1"/>
          <w:pgSz w:w="11906" w:h="16839"/>
          <w:pgMar w:top="1431" w:right="1360" w:bottom="1144" w:left="1785" w:header="0" w:footer="890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92"/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休宁县</w:t>
      </w:r>
      <w:r>
        <w:rPr>
          <w:rFonts w:ascii="SimSun" w:hAnsi="SimSun" w:eastAsia="SimSun" w:cs="SimSun"/>
          <w:sz w:val="43"/>
          <w:szCs w:val="43"/>
          <w:spacing w:val="-6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2025</w:t>
      </w:r>
      <w:r>
        <w:rPr>
          <w:rFonts w:ascii="SimSun" w:hAnsi="SimSun" w:eastAsia="SimSun" w:cs="SimSun"/>
          <w:sz w:val="43"/>
          <w:szCs w:val="43"/>
          <w:spacing w:val="-8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年“控辍保学</w:t>
      </w:r>
      <w:r>
        <w:rPr>
          <w:rFonts w:ascii="SimSun" w:hAnsi="SimSun" w:eastAsia="SimSun" w:cs="SimSun"/>
          <w:sz w:val="43"/>
          <w:szCs w:val="43"/>
          <w:spacing w:val="-15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”工作实施方案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23" w:firstLine="653"/>
        <w:spacing w:before="101" w:line="329" w:lineRule="auto"/>
        <w:jc w:val="both"/>
        <w:rPr/>
      </w:pPr>
      <w:r>
        <w:rPr>
          <w:spacing w:val="8"/>
        </w:rPr>
        <w:t>为进一步落实《国务院办公厅关于进一步加强控辍保学</w:t>
      </w:r>
      <w:r>
        <w:rPr>
          <w:spacing w:val="3"/>
        </w:rPr>
        <w:t xml:space="preserve">  </w:t>
      </w:r>
      <w:r>
        <w:rPr>
          <w:spacing w:val="-6"/>
        </w:rPr>
        <w:t>提高义务教育巩固水平的通知》(国办发〔2017〕72</w:t>
      </w:r>
      <w:r>
        <w:rPr>
          <w:spacing w:val="-47"/>
        </w:rPr>
        <w:t xml:space="preserve"> </w:t>
      </w:r>
      <w:r>
        <w:rPr>
          <w:spacing w:val="-6"/>
        </w:rPr>
        <w:t>号)、《安</w:t>
      </w:r>
      <w:r>
        <w:rPr/>
        <w:t xml:space="preserve">  </w:t>
      </w:r>
      <w:r>
        <w:rPr>
          <w:spacing w:val="21"/>
        </w:rPr>
        <w:t>徽省教育厅关于印发&lt;安徽省义务教育控辍保学工作指</w:t>
      </w:r>
      <w:r>
        <w:rPr>
          <w:spacing w:val="20"/>
        </w:rPr>
        <w:t>南&gt;</w:t>
      </w:r>
      <w:r>
        <w:rPr/>
        <w:t xml:space="preserve">  </w:t>
      </w:r>
      <w:r>
        <w:rPr>
          <w:spacing w:val="-4"/>
        </w:rPr>
        <w:t>的通知》</w:t>
      </w:r>
      <w:r>
        <w:rPr>
          <w:spacing w:val="-62"/>
        </w:rPr>
        <w:t xml:space="preserve"> </w:t>
      </w:r>
      <w:r>
        <w:rPr>
          <w:spacing w:val="-4"/>
        </w:rPr>
        <w:t>(皖教基〔2020〕6</w:t>
      </w:r>
      <w:r>
        <w:rPr>
          <w:spacing w:val="-48"/>
        </w:rPr>
        <w:t xml:space="preserve"> </w:t>
      </w:r>
      <w:r>
        <w:rPr>
          <w:spacing w:val="-4"/>
        </w:rPr>
        <w:t>号)、《黄山市“十四五”巩固拓</w:t>
      </w:r>
      <w:r>
        <w:rPr/>
        <w:t xml:space="preserve">  </w:t>
      </w:r>
      <w:r>
        <w:rPr>
          <w:spacing w:val="5"/>
        </w:rPr>
        <w:t>展脱贫攻坚成果同乡村振兴有效衔接规划》</w:t>
      </w:r>
      <w:r>
        <w:rPr>
          <w:spacing w:val="-68"/>
        </w:rPr>
        <w:t xml:space="preserve"> </w:t>
      </w:r>
      <w:r>
        <w:rPr>
          <w:spacing w:val="5"/>
        </w:rPr>
        <w:t>(黄乡振〔2022〕</w:t>
      </w:r>
      <w:r>
        <w:rPr/>
        <w:t xml:space="preserve"> </w:t>
      </w:r>
      <w:r>
        <w:rPr>
          <w:spacing w:val="8"/>
        </w:rPr>
        <w:t>17</w:t>
      </w:r>
      <w:r>
        <w:rPr>
          <w:spacing w:val="-44"/>
        </w:rPr>
        <w:t xml:space="preserve"> </w:t>
      </w:r>
      <w:r>
        <w:rPr>
          <w:spacing w:val="8"/>
        </w:rPr>
        <w:t>号)等文件精神，巩固教育脱贫攻坚成果，与</w:t>
      </w:r>
      <w:r>
        <w:rPr>
          <w:spacing w:val="-92"/>
        </w:rPr>
        <w:t xml:space="preserve"> </w:t>
      </w:r>
      <w:r>
        <w:rPr>
          <w:spacing w:val="8"/>
        </w:rPr>
        <w:t>乡村振兴有</w:t>
      </w:r>
      <w:r>
        <w:rPr/>
        <w:t xml:space="preserve">  </w:t>
      </w:r>
      <w:r>
        <w:rPr>
          <w:spacing w:val="9"/>
        </w:rPr>
        <w:t>效衔接，持续做好控辍保学工作，特制定本实施方案。</w:t>
      </w:r>
    </w:p>
    <w:p>
      <w:pPr>
        <w:ind w:left="672"/>
        <w:spacing w:before="5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一、指导思想</w:t>
      </w:r>
    </w:p>
    <w:p>
      <w:pPr>
        <w:pStyle w:val="BodyText"/>
        <w:ind w:left="25" w:right="71" w:firstLine="648"/>
        <w:spacing w:before="176" w:line="326" w:lineRule="auto"/>
        <w:rPr/>
      </w:pPr>
      <w:r>
        <w:rPr>
          <w:spacing w:val="10"/>
        </w:rPr>
        <w:t>深入贯彻落实习近平总书记关于教育的重要论述精神，</w:t>
      </w:r>
      <w:r>
        <w:rPr>
          <w:spacing w:val="12"/>
        </w:rPr>
        <w:t xml:space="preserve"> </w:t>
      </w:r>
      <w:r>
        <w:rPr>
          <w:spacing w:val="4"/>
        </w:rPr>
        <w:t>确保实现“两不愁三保障”,按照“一个都不能少”</w:t>
      </w:r>
      <w:r>
        <w:rPr>
          <w:spacing w:val="-103"/>
        </w:rPr>
        <w:t xml:space="preserve"> </w:t>
      </w:r>
      <w:r>
        <w:rPr>
          <w:spacing w:val="4"/>
        </w:rPr>
        <w:t>的原则，</w:t>
      </w:r>
      <w:r>
        <w:rPr/>
        <w:t xml:space="preserve"> </w:t>
      </w:r>
      <w:r>
        <w:rPr>
          <w:spacing w:val="9"/>
        </w:rPr>
        <w:t>全面落实国家、省、市各项控辍保学措施，让每一个</w:t>
      </w:r>
      <w:r>
        <w:rPr>
          <w:spacing w:val="8"/>
        </w:rPr>
        <w:t>适龄儿</w:t>
      </w:r>
      <w:r>
        <w:rPr/>
        <w:t xml:space="preserve"> </w:t>
      </w:r>
      <w:r>
        <w:rPr>
          <w:spacing w:val="7"/>
        </w:rPr>
        <w:t>童少年都能上好学。</w:t>
      </w:r>
    </w:p>
    <w:p>
      <w:pPr>
        <w:ind w:left="672"/>
        <w:spacing w:before="49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二、工作目标</w:t>
      </w:r>
    </w:p>
    <w:p>
      <w:pPr>
        <w:pStyle w:val="BodyText"/>
        <w:ind w:left="29" w:right="152" w:firstLine="639"/>
        <w:spacing w:before="179" w:line="327" w:lineRule="auto"/>
        <w:rPr/>
      </w:pPr>
      <w:r>
        <w:rPr>
          <w:spacing w:val="8"/>
        </w:rPr>
        <w:t>确保适龄儿童少年完成九年义务教育，是政府、学校、</w:t>
      </w:r>
      <w:r>
        <w:rPr>
          <w:spacing w:val="18"/>
        </w:rPr>
        <w:t xml:space="preserve"> </w:t>
      </w:r>
      <w:r>
        <w:rPr>
          <w:spacing w:val="8"/>
        </w:rPr>
        <w:t>家长(监护人)的法定职责，各校要从巩固脱贫攻坚成果和维</w:t>
      </w:r>
      <w:r>
        <w:rPr>
          <w:spacing w:val="11"/>
        </w:rPr>
        <w:t xml:space="preserve"> </w:t>
      </w:r>
      <w:r>
        <w:rPr>
          <w:spacing w:val="21"/>
        </w:rPr>
        <w:t>护学生根本利益的高度，认识新形势下控辍保学的重要意</w:t>
      </w:r>
      <w:r>
        <w:rPr>
          <w:spacing w:val="12"/>
        </w:rPr>
        <w:t xml:space="preserve"> </w:t>
      </w:r>
      <w:r>
        <w:rPr>
          <w:spacing w:val="9"/>
        </w:rPr>
        <w:t>义，不断增强责任感、使命感，切实保障每一位适</w:t>
      </w:r>
      <w:r>
        <w:rPr>
          <w:spacing w:val="8"/>
        </w:rPr>
        <w:t>龄儿童的</w:t>
      </w:r>
      <w:r>
        <w:rPr/>
        <w:t xml:space="preserve"> </w:t>
      </w:r>
      <w:r>
        <w:rPr>
          <w:spacing w:val="8"/>
        </w:rPr>
        <w:t>入学权利，全面提升义务教育普及水平。</w:t>
      </w:r>
    </w:p>
    <w:p>
      <w:pPr>
        <w:ind w:left="673"/>
        <w:spacing w:before="54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三、工作举措</w:t>
      </w:r>
    </w:p>
    <w:p>
      <w:pPr>
        <w:pStyle w:val="BodyText"/>
        <w:ind w:left="32" w:right="152" w:firstLine="694"/>
        <w:spacing w:before="180" w:line="276" w:lineRule="auto"/>
        <w:rPr/>
      </w:pPr>
      <w:r>
        <w:rPr>
          <w:rFonts w:ascii="KaiTi" w:hAnsi="KaiTi" w:eastAsia="KaiTi" w:cs="KaiTi"/>
          <w:b/>
          <w:bCs/>
          <w:spacing w:val="4"/>
        </w:rPr>
        <w:t>(一)全面核查摸清底数。</w:t>
      </w:r>
      <w:r>
        <w:rPr>
          <w:spacing w:val="4"/>
        </w:rPr>
        <w:t>每学期开学后一周内，各校要</w:t>
      </w:r>
      <w:r>
        <w:rPr>
          <w:spacing w:val="12"/>
        </w:rPr>
        <w:t xml:space="preserve"> </w:t>
      </w:r>
      <w:r>
        <w:rPr>
          <w:spacing w:val="7"/>
        </w:rPr>
        <w:t>对学籍和实际在校生进行核对，</w:t>
      </w:r>
      <w:r>
        <w:rPr>
          <w:b/>
          <w:bCs/>
          <w:spacing w:val="7"/>
        </w:rPr>
        <w:t>返校情况摸排请于开学后两</w:t>
      </w:r>
    </w:p>
    <w:p>
      <w:pPr>
        <w:spacing w:line="276" w:lineRule="auto"/>
        <w:sectPr>
          <w:footerReference w:type="default" r:id="rId5"/>
          <w:pgSz w:w="11906" w:h="16839"/>
          <w:pgMar w:top="1431" w:right="1647" w:bottom="1144" w:left="1785" w:header="0" w:footer="890" w:gutter="0"/>
        </w:sectPr>
        <w:rPr/>
      </w:pPr>
    </w:p>
    <w:p>
      <w:pPr>
        <w:pStyle w:val="BodyText"/>
        <w:ind w:left="25"/>
        <w:spacing w:before="185" w:line="219" w:lineRule="auto"/>
        <w:rPr/>
      </w:pPr>
      <w:r>
        <w:rPr>
          <w:b/>
          <w:bCs/>
          <w:spacing w:val="6"/>
        </w:rPr>
        <w:t>周内书面报送教育局教育股。</w:t>
      </w:r>
    </w:p>
    <w:p>
      <w:pPr>
        <w:pStyle w:val="BodyText"/>
        <w:ind w:left="23" w:right="183" w:firstLine="703"/>
        <w:spacing w:before="185" w:line="329" w:lineRule="auto"/>
        <w:jc w:val="both"/>
        <w:rPr/>
      </w:pPr>
      <w:r>
        <w:rPr>
          <w:rFonts w:ascii="KaiTi" w:hAnsi="KaiTi" w:eastAsia="KaiTi" w:cs="KaiTi"/>
          <w:b/>
          <w:bCs/>
          <w:spacing w:val="4"/>
        </w:rPr>
        <w:t>(二)动态更新学籍信息。</w:t>
      </w:r>
      <w:r>
        <w:rPr>
          <w:spacing w:val="4"/>
        </w:rPr>
        <w:t>落实学籍管理有关要求，及时</w:t>
      </w:r>
      <w:r>
        <w:rPr>
          <w:spacing w:val="10"/>
        </w:rPr>
        <w:t xml:space="preserve"> </w:t>
      </w:r>
      <w:r>
        <w:rPr>
          <w:spacing w:val="9"/>
        </w:rPr>
        <w:t>更新学生监护人联系电话和家庭住址等信息；转学的要及时</w:t>
      </w:r>
      <w:r>
        <w:rPr>
          <w:spacing w:val="1"/>
        </w:rPr>
        <w:t xml:space="preserve"> </w:t>
      </w:r>
      <w:r>
        <w:rPr>
          <w:spacing w:val="9"/>
        </w:rPr>
        <w:t>办理学籍转接手续，做到人籍一致；无正常原因未到学</w:t>
      </w:r>
      <w:r>
        <w:rPr>
          <w:spacing w:val="8"/>
        </w:rPr>
        <w:t>校上</w:t>
      </w:r>
      <w:r>
        <w:rPr/>
        <w:t xml:space="preserve"> </w:t>
      </w:r>
      <w:r>
        <w:rPr>
          <w:spacing w:val="15"/>
        </w:rPr>
        <w:t>课超过五个工作日的应及时标记为“疑似辍学”,“疑似辍</w:t>
      </w:r>
      <w:r>
        <w:rPr/>
        <w:t xml:space="preserve"> </w:t>
      </w:r>
      <w:r>
        <w:rPr>
          <w:spacing w:val="6"/>
        </w:rPr>
        <w:t>学”超过</w:t>
      </w:r>
      <w:r>
        <w:rPr>
          <w:spacing w:val="-25"/>
        </w:rPr>
        <w:t xml:space="preserve"> </w:t>
      </w:r>
      <w:r>
        <w:rPr>
          <w:spacing w:val="6"/>
        </w:rPr>
        <w:t>1</w:t>
      </w:r>
      <w:r>
        <w:rPr>
          <w:spacing w:val="-60"/>
        </w:rPr>
        <w:t xml:space="preserve"> </w:t>
      </w:r>
      <w:r>
        <w:rPr>
          <w:spacing w:val="6"/>
        </w:rPr>
        <w:t>个月(此期间劝返尚未复学)的，学籍系统自动将</w:t>
      </w:r>
      <w:r>
        <w:rPr/>
        <w:t xml:space="preserve"> </w:t>
      </w:r>
      <w:r>
        <w:rPr>
          <w:spacing w:val="15"/>
        </w:rPr>
        <w:t>该生信息标注为“辍学”;学生返校复学后，须及时</w:t>
      </w:r>
      <w:r>
        <w:rPr>
          <w:spacing w:val="14"/>
        </w:rPr>
        <w:t>在学籍</w:t>
      </w:r>
      <w:r>
        <w:rPr/>
        <w:t xml:space="preserve"> </w:t>
      </w:r>
      <w:r>
        <w:rPr>
          <w:spacing w:val="7"/>
        </w:rPr>
        <w:t>系统中更改学籍状态。</w:t>
      </w:r>
    </w:p>
    <w:p>
      <w:pPr>
        <w:pStyle w:val="BodyText"/>
        <w:ind w:left="30" w:right="186" w:firstLine="643"/>
        <w:spacing w:before="59" w:line="325" w:lineRule="auto"/>
        <w:jc w:val="both"/>
        <w:rPr/>
      </w:pPr>
      <w:r>
        <w:rPr>
          <w:spacing w:val="8"/>
        </w:rPr>
        <w:t>对就读无学籍学生要及时补录学籍，对身份信息有误的</w:t>
      </w:r>
      <w:r>
        <w:rPr>
          <w:spacing w:val="11"/>
        </w:rPr>
        <w:t xml:space="preserve"> </w:t>
      </w:r>
      <w:r>
        <w:rPr>
          <w:spacing w:val="8"/>
        </w:rPr>
        <w:t>要及时更改或通报同级公安部门。班主任每天要记录无正当</w:t>
      </w:r>
      <w:r>
        <w:rPr>
          <w:spacing w:val="18"/>
        </w:rPr>
        <w:t xml:space="preserve"> </w:t>
      </w:r>
      <w:r>
        <w:rPr>
          <w:spacing w:val="8"/>
        </w:rPr>
        <w:t>原因未到校学生名单，连续五个工作日未到的，须报学校学</w:t>
      </w:r>
      <w:r>
        <w:rPr>
          <w:spacing w:val="18"/>
        </w:rPr>
        <w:t xml:space="preserve"> </w:t>
      </w:r>
      <w:r>
        <w:rPr>
          <w:spacing w:val="7"/>
        </w:rPr>
        <w:t>籍管理人员更新学籍信息。</w:t>
      </w:r>
    </w:p>
    <w:p>
      <w:pPr>
        <w:pStyle w:val="BodyText"/>
        <w:ind w:left="21" w:firstLine="705"/>
        <w:spacing w:before="48" w:line="331" w:lineRule="auto"/>
        <w:rPr/>
      </w:pPr>
      <w:r>
        <w:rPr>
          <w:rFonts w:ascii="KaiTi" w:hAnsi="KaiTi" w:eastAsia="KaiTi" w:cs="KaiTi"/>
          <w:b/>
          <w:bCs/>
          <w:spacing w:val="12"/>
        </w:rPr>
        <w:t>(三)统筹核查分类劝返。</w:t>
      </w:r>
      <w:r>
        <w:rPr>
          <w:spacing w:val="12"/>
        </w:rPr>
        <w:t>各校要不断完善“一</w:t>
      </w:r>
      <w:r>
        <w:rPr>
          <w:spacing w:val="11"/>
        </w:rPr>
        <w:t>校一案”</w:t>
      </w:r>
      <w:r>
        <w:rPr/>
        <w:t xml:space="preserve"> </w:t>
      </w:r>
      <w:r>
        <w:rPr>
          <w:spacing w:val="9"/>
        </w:rPr>
        <w:t>控辍保学工作方案，健全日常管理制度，定期开展数据对比</w:t>
      </w:r>
      <w:r>
        <w:rPr/>
        <w:t xml:space="preserve">  </w:t>
      </w:r>
      <w:r>
        <w:rPr>
          <w:spacing w:val="9"/>
        </w:rPr>
        <w:t>核查，多措并举加大劝返复学力度。失学适龄儿童少年由各</w:t>
      </w:r>
      <w:r>
        <w:rPr/>
        <w:t xml:space="preserve">  </w:t>
      </w:r>
      <w:r>
        <w:rPr>
          <w:spacing w:val="9"/>
        </w:rPr>
        <w:t>校负责人核实劝返，有学籍中途辍学适龄儿童少年首先由学</w:t>
      </w:r>
      <w:r>
        <w:rPr/>
        <w:t xml:space="preserve">  </w:t>
      </w:r>
      <w:r>
        <w:rPr>
          <w:spacing w:val="9"/>
        </w:rPr>
        <w:t>籍所在的学校组织核实劝返。对核实后确认学生流动到市内</w:t>
      </w:r>
      <w:r>
        <w:rPr/>
        <w:t xml:space="preserve">  </w:t>
      </w:r>
      <w:r>
        <w:rPr>
          <w:spacing w:val="9"/>
        </w:rPr>
        <w:t>其他区县的，由县教育局汇总后上报市教育局，由市教育局</w:t>
      </w:r>
      <w:r>
        <w:rPr/>
        <w:t xml:space="preserve">  </w:t>
      </w:r>
      <w:r>
        <w:rPr>
          <w:spacing w:val="9"/>
        </w:rPr>
        <w:t>统一将台账划转到流入地核实劝返；确认学生流动到省内其</w:t>
      </w:r>
      <w:r>
        <w:rPr/>
        <w:t xml:space="preserve">  </w:t>
      </w:r>
      <w:r>
        <w:rPr>
          <w:spacing w:val="8"/>
        </w:rPr>
        <w:t>他市的，上报县教育局，</w:t>
      </w:r>
      <w:r>
        <w:rPr>
          <w:spacing w:val="-79"/>
        </w:rPr>
        <w:t xml:space="preserve"> </w:t>
      </w:r>
      <w:r>
        <w:rPr>
          <w:spacing w:val="8"/>
        </w:rPr>
        <w:t>由市教育局汇总后上报省教育厅，</w:t>
      </w:r>
      <w:r>
        <w:rPr/>
        <w:t xml:space="preserve">  </w:t>
      </w:r>
      <w:r>
        <w:rPr>
          <w:spacing w:val="22"/>
        </w:rPr>
        <w:t>由省教育厅统一将台账划转到流入地市教育行</w:t>
      </w:r>
      <w:r>
        <w:rPr>
          <w:spacing w:val="21"/>
        </w:rPr>
        <w:t>政部门核实</w:t>
      </w:r>
      <w:r>
        <w:rPr/>
        <w:t xml:space="preserve">  </w:t>
      </w:r>
      <w:r>
        <w:rPr>
          <w:spacing w:val="9"/>
        </w:rPr>
        <w:t>劝返；流入到省外的，由责任区县确认具体去向和情况，劝</w:t>
      </w:r>
      <w:r>
        <w:rPr/>
        <w:t xml:space="preserve">  </w:t>
      </w:r>
      <w:r>
        <w:rPr>
          <w:spacing w:val="9"/>
        </w:rPr>
        <w:t>其返回就学，对不愿意返回就学的，市教育局汇总后去函流</w:t>
      </w:r>
      <w:r>
        <w:rPr/>
        <w:t xml:space="preserve">  </w:t>
      </w:r>
      <w:r>
        <w:rPr>
          <w:spacing w:val="9"/>
        </w:rPr>
        <w:t>入地市教育行政部门协商核查并安排就学。</w:t>
      </w:r>
    </w:p>
    <w:p>
      <w:pPr>
        <w:spacing w:line="331" w:lineRule="auto"/>
        <w:sectPr>
          <w:footerReference w:type="default" r:id="rId6"/>
          <w:pgSz w:w="11906" w:h="16839"/>
          <w:pgMar w:top="1431" w:right="1615" w:bottom="1144" w:left="1785" w:header="0" w:footer="891" w:gutter="0"/>
        </w:sectPr>
        <w:rPr/>
      </w:pPr>
    </w:p>
    <w:p>
      <w:pPr>
        <w:pStyle w:val="BodyText"/>
        <w:ind w:left="30" w:right="89" w:firstLine="696"/>
        <w:spacing w:before="180" w:line="321" w:lineRule="auto"/>
        <w:rPr/>
      </w:pPr>
      <w:r>
        <w:rPr>
          <w:rFonts w:ascii="KaiTi" w:hAnsi="KaiTi" w:eastAsia="KaiTi" w:cs="KaiTi"/>
          <w:b/>
          <w:bCs/>
          <w:spacing w:val="4"/>
        </w:rPr>
        <w:t>(四)科学制定复学方案。</w:t>
      </w:r>
      <w:r>
        <w:rPr>
          <w:spacing w:val="4"/>
        </w:rPr>
        <w:t>各义务教育学校根据劝返复学</w:t>
      </w:r>
      <w:r>
        <w:rPr>
          <w:spacing w:val="10"/>
        </w:rPr>
        <w:t xml:space="preserve"> </w:t>
      </w:r>
      <w:r>
        <w:rPr>
          <w:spacing w:val="8"/>
        </w:rPr>
        <w:t>学生基本情况、学业水平和健康状况，制定一人一案。辍学</w:t>
      </w:r>
      <w:r>
        <w:rPr>
          <w:spacing w:val="18"/>
        </w:rPr>
        <w:t xml:space="preserve"> </w:t>
      </w:r>
      <w:r>
        <w:rPr>
          <w:spacing w:val="9"/>
        </w:rPr>
        <w:t>一年内的，根据实际情况编入相应年级和班级</w:t>
      </w:r>
      <w:r>
        <w:rPr>
          <w:spacing w:val="8"/>
        </w:rPr>
        <w:t>完成义务教育</w:t>
      </w:r>
      <w:r>
        <w:rPr/>
        <w:t xml:space="preserve"> </w:t>
      </w:r>
      <w:r>
        <w:rPr>
          <w:spacing w:val="8"/>
        </w:rPr>
        <w:t>学习并获得完成证书，也可根据本人意愿到中职学校接受教</w:t>
      </w:r>
      <w:r>
        <w:rPr>
          <w:spacing w:val="18"/>
        </w:rPr>
        <w:t xml:space="preserve"> </w:t>
      </w:r>
      <w:r>
        <w:rPr>
          <w:spacing w:val="8"/>
        </w:rPr>
        <w:t>育；辍学时间超过一年的，可短期单独辅导后编入相应年级</w:t>
      </w:r>
      <w:r>
        <w:rPr>
          <w:spacing w:val="18"/>
        </w:rPr>
        <w:t xml:space="preserve"> </w:t>
      </w:r>
      <w:r>
        <w:rPr>
          <w:spacing w:val="8"/>
        </w:rPr>
        <w:t>和班级；重度残疾等特殊群体的劝返复学学生，由学籍所在</w:t>
      </w:r>
      <w:r>
        <w:rPr>
          <w:spacing w:val="18"/>
        </w:rPr>
        <w:t xml:space="preserve"> </w:t>
      </w:r>
      <w:r>
        <w:rPr>
          <w:spacing w:val="12"/>
        </w:rPr>
        <w:t>学校开展送教上门；在外务工且年满</w:t>
      </w:r>
      <w:r>
        <w:rPr>
          <w:spacing w:val="-27"/>
        </w:rPr>
        <w:t xml:space="preserve"> </w:t>
      </w:r>
      <w:r>
        <w:rPr>
          <w:spacing w:val="12"/>
        </w:rPr>
        <w:t>16</w:t>
      </w:r>
      <w:r>
        <w:rPr>
          <w:spacing w:val="-59"/>
        </w:rPr>
        <w:t xml:space="preserve"> </w:t>
      </w:r>
      <w:r>
        <w:rPr>
          <w:spacing w:val="12"/>
        </w:rPr>
        <w:t>周岁但学籍还在义</w:t>
      </w:r>
      <w:r>
        <w:rPr/>
        <w:t xml:space="preserve"> </w:t>
      </w:r>
      <w:r>
        <w:rPr>
          <w:spacing w:val="9"/>
        </w:rPr>
        <w:t>务教育学校的，经实地劝导不愿返回户籍所在</w:t>
      </w:r>
      <w:r>
        <w:rPr>
          <w:spacing w:val="8"/>
        </w:rPr>
        <w:t>地的，可由学</w:t>
      </w:r>
      <w:r>
        <w:rPr/>
        <w:t xml:space="preserve"> </w:t>
      </w:r>
      <w:r>
        <w:rPr>
          <w:spacing w:val="8"/>
        </w:rPr>
        <w:t>籍所在学校实行远程视频送教。</w:t>
      </w:r>
    </w:p>
    <w:p>
      <w:pPr>
        <w:pStyle w:val="BodyText"/>
        <w:ind w:left="30" w:right="89" w:firstLine="696"/>
        <w:spacing w:before="188" w:line="321" w:lineRule="auto"/>
        <w:rPr/>
      </w:pPr>
      <w:r>
        <w:rPr>
          <w:rFonts w:ascii="KaiTi" w:hAnsi="KaiTi" w:eastAsia="KaiTi" w:cs="KaiTi"/>
          <w:b/>
          <w:bCs/>
          <w:spacing w:val="4"/>
        </w:rPr>
        <w:t>(五)及时开展劝返复学。</w:t>
      </w:r>
      <w:r>
        <w:rPr>
          <w:spacing w:val="4"/>
        </w:rPr>
        <w:t>开学后两天内完成对照学籍逐</w:t>
      </w:r>
      <w:r>
        <w:rPr>
          <w:spacing w:val="10"/>
        </w:rPr>
        <w:t xml:space="preserve"> </w:t>
      </w:r>
      <w:r>
        <w:rPr>
          <w:spacing w:val="6"/>
        </w:rPr>
        <w:t>一核对返校工作，对未返校学生要第一时间联系确认，</w:t>
      </w:r>
      <w:r>
        <w:rPr>
          <w:spacing w:val="-85"/>
        </w:rPr>
        <w:t xml:space="preserve"> </w:t>
      </w:r>
      <w:r>
        <w:rPr>
          <w:spacing w:val="6"/>
        </w:rPr>
        <w:t>了解</w:t>
      </w:r>
      <w:r>
        <w:rPr/>
        <w:t xml:space="preserve"> </w:t>
      </w:r>
      <w:r>
        <w:rPr>
          <w:spacing w:val="9"/>
        </w:rPr>
        <w:t>掌握原因。对无正当原因未及时返校和确认失</w:t>
      </w:r>
      <w:r>
        <w:rPr>
          <w:spacing w:val="8"/>
        </w:rPr>
        <w:t>学辍学学生要</w:t>
      </w:r>
      <w:r>
        <w:rPr/>
        <w:t xml:space="preserve"> </w:t>
      </w:r>
      <w:r>
        <w:rPr>
          <w:spacing w:val="21"/>
        </w:rPr>
        <w:t>迅速启动劝返复学程序，学校安排专人及时联系家长和学</w:t>
      </w:r>
      <w:r>
        <w:rPr>
          <w:spacing w:val="11"/>
        </w:rPr>
        <w:t xml:space="preserve"> </w:t>
      </w:r>
      <w:r>
        <w:rPr>
          <w:spacing w:val="8"/>
        </w:rPr>
        <w:t>生，劝其到学校就读；劝返无效的，学校要向其发放劝返通</w:t>
      </w:r>
      <w:r>
        <w:rPr>
          <w:spacing w:val="18"/>
        </w:rPr>
        <w:t xml:space="preserve"> </w:t>
      </w:r>
      <w:r>
        <w:rPr>
          <w:spacing w:val="9"/>
        </w:rPr>
        <w:t>知书，再次劝其及时回校就读；对拒不复学或</w:t>
      </w:r>
      <w:r>
        <w:rPr>
          <w:spacing w:val="8"/>
        </w:rPr>
        <w:t>联系不上的，</w:t>
      </w:r>
      <w:r>
        <w:rPr/>
        <w:t xml:space="preserve"> </w:t>
      </w:r>
      <w:r>
        <w:rPr>
          <w:spacing w:val="9"/>
        </w:rPr>
        <w:t>学校要及时书面报告县教育行政部门，由县教</w:t>
      </w:r>
      <w:r>
        <w:rPr>
          <w:spacing w:val="8"/>
        </w:rPr>
        <w:t>育行政部门通</w:t>
      </w:r>
      <w:r>
        <w:rPr/>
        <w:t xml:space="preserve"> </w:t>
      </w:r>
      <w:r>
        <w:rPr>
          <w:spacing w:val="9"/>
        </w:rPr>
        <w:t>报所在乡镇人民政府，同时书面报告县级人民</w:t>
      </w:r>
      <w:r>
        <w:rPr>
          <w:spacing w:val="8"/>
        </w:rPr>
        <w:t>政府，县级人</w:t>
      </w:r>
      <w:r>
        <w:rPr/>
        <w:t xml:space="preserve"> </w:t>
      </w:r>
      <w:r>
        <w:rPr>
          <w:spacing w:val="8"/>
        </w:rPr>
        <w:t>民政府或乡镇人民政府安排人员联系劝返，直至复学。</w:t>
      </w:r>
    </w:p>
    <w:p>
      <w:pPr>
        <w:pStyle w:val="BodyText"/>
        <w:ind w:left="26" w:firstLine="700"/>
        <w:spacing w:before="196" w:line="314" w:lineRule="auto"/>
        <w:rPr/>
      </w:pPr>
      <w:r>
        <w:rPr>
          <w:rFonts w:ascii="KaiTi" w:hAnsi="KaiTi" w:eastAsia="KaiTi" w:cs="KaiTi"/>
          <w:b/>
          <w:bCs/>
          <w:spacing w:val="4"/>
        </w:rPr>
        <w:t>(六)巩固控辍保学成果。</w:t>
      </w:r>
      <w:r>
        <w:rPr>
          <w:spacing w:val="4"/>
        </w:rPr>
        <w:t>要根据复学学生年龄、辍学时</w:t>
      </w:r>
      <w:r>
        <w:rPr>
          <w:spacing w:val="12"/>
        </w:rPr>
        <w:t xml:space="preserve"> </w:t>
      </w:r>
      <w:r>
        <w:rPr/>
        <w:t>间长短和学习能力、兴趣爱好、个人专长等情况，因材施教。</w:t>
      </w:r>
      <w:r>
        <w:rPr>
          <w:spacing w:val="11"/>
        </w:rPr>
        <w:t xml:space="preserve"> </w:t>
      </w:r>
      <w:r>
        <w:rPr>
          <w:spacing w:val="9"/>
        </w:rPr>
        <w:t>要充分发挥教师主导作用，科学把握学生认知规律，突</w:t>
      </w:r>
      <w:r>
        <w:rPr>
          <w:spacing w:val="8"/>
        </w:rPr>
        <w:t>出学</w:t>
      </w:r>
      <w:r>
        <w:rPr/>
        <w:t xml:space="preserve"> </w:t>
      </w:r>
      <w:r>
        <w:rPr>
          <w:spacing w:val="9"/>
        </w:rPr>
        <w:t>生主体地位，注重挖掘学生学习潜力，提高学习能</w:t>
      </w:r>
      <w:r>
        <w:rPr>
          <w:spacing w:val="8"/>
        </w:rPr>
        <w:t>力。要精</w:t>
      </w:r>
      <w:r>
        <w:rPr/>
        <w:t xml:space="preserve"> </w:t>
      </w:r>
      <w:r>
        <w:rPr>
          <w:spacing w:val="9"/>
        </w:rPr>
        <w:t>准分析学情，重视差异化教学和个别化指导，强化对学</w:t>
      </w:r>
      <w:r>
        <w:rPr>
          <w:spacing w:val="8"/>
        </w:rPr>
        <w:t>生的</w:t>
      </w:r>
      <w:r>
        <w:rPr/>
        <w:t xml:space="preserve"> </w:t>
      </w:r>
      <w:r>
        <w:rPr>
          <w:spacing w:val="9"/>
        </w:rPr>
        <w:t>发展性评价、多元评价。要丰富校园文化生活，关</w:t>
      </w:r>
      <w:r>
        <w:rPr>
          <w:spacing w:val="8"/>
        </w:rPr>
        <w:t>爱每一名</w:t>
      </w:r>
    </w:p>
    <w:p>
      <w:pPr>
        <w:spacing w:line="314" w:lineRule="auto"/>
        <w:sectPr>
          <w:footerReference w:type="default" r:id="rId7"/>
          <w:pgSz w:w="11906" w:h="16839"/>
          <w:pgMar w:top="1431" w:right="1710" w:bottom="1144" w:left="1785" w:header="0" w:footer="890" w:gutter="0"/>
        </w:sectPr>
        <w:rPr/>
      </w:pPr>
    </w:p>
    <w:p>
      <w:pPr>
        <w:pStyle w:val="BodyText"/>
        <w:spacing w:before="185" w:line="219" w:lineRule="auto"/>
        <w:jc w:val="right"/>
        <w:rPr/>
      </w:pPr>
      <w:r>
        <w:rPr/>
        <w:t>学生，建立学有困难学生帮扶制度，确保学生</w:t>
      </w:r>
      <w:r>
        <w:rPr>
          <w:spacing w:val="-1"/>
        </w:rPr>
        <w:t>完成义务教育。</w:t>
      </w:r>
    </w:p>
    <w:p>
      <w:pPr>
        <w:pStyle w:val="BodyText"/>
        <w:ind w:left="26" w:right="89" w:firstLine="700"/>
        <w:spacing w:before="184" w:line="325" w:lineRule="auto"/>
        <w:rPr/>
      </w:pPr>
      <w:r>
        <w:rPr>
          <w:rFonts w:ascii="KaiTi" w:hAnsi="KaiTi" w:eastAsia="KaiTi" w:cs="KaiTi"/>
          <w:b/>
          <w:bCs/>
          <w:spacing w:val="4"/>
        </w:rPr>
        <w:t>(七)重点关注特殊群体。</w:t>
      </w:r>
      <w:r>
        <w:rPr>
          <w:spacing w:val="4"/>
        </w:rPr>
        <w:t>做好残疾儿童就学工作，县教</w:t>
      </w:r>
      <w:r>
        <w:rPr>
          <w:spacing w:val="10"/>
        </w:rPr>
        <w:t xml:space="preserve"> </w:t>
      </w:r>
      <w:r>
        <w:rPr>
          <w:spacing w:val="9"/>
        </w:rPr>
        <w:t>育局会同卫生健康部门、民政部门、残联及有关中</w:t>
      </w:r>
      <w:r>
        <w:rPr>
          <w:spacing w:val="8"/>
        </w:rPr>
        <w:t>小学校组</w:t>
      </w:r>
      <w:r>
        <w:rPr/>
        <w:t xml:space="preserve"> </w:t>
      </w:r>
      <w:r>
        <w:rPr>
          <w:spacing w:val="9"/>
        </w:rPr>
        <w:t>成残疾人教育专家委员会，对不能到校就读的适龄</w:t>
      </w:r>
      <w:r>
        <w:rPr>
          <w:spacing w:val="8"/>
        </w:rPr>
        <w:t>残疾儿童</w:t>
      </w:r>
      <w:r>
        <w:rPr/>
        <w:t xml:space="preserve"> </w:t>
      </w:r>
      <w:r>
        <w:rPr>
          <w:spacing w:val="9"/>
        </w:rPr>
        <w:t>入学安置进行评估，并建立评估档案，做到一个不</w:t>
      </w:r>
      <w:r>
        <w:rPr>
          <w:spacing w:val="8"/>
        </w:rPr>
        <w:t>漏；对送</w:t>
      </w:r>
      <w:r>
        <w:rPr/>
        <w:t xml:space="preserve"> </w:t>
      </w:r>
      <w:r>
        <w:rPr>
          <w:spacing w:val="6"/>
        </w:rPr>
        <w:t>教上门的，要因人施策，原则上每周上门不少于</w:t>
      </w:r>
      <w:r>
        <w:rPr>
          <w:spacing w:val="-29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次，确保</w:t>
      </w:r>
      <w:r>
        <w:rPr/>
        <w:t xml:space="preserve"> </w:t>
      </w:r>
      <w:r>
        <w:rPr>
          <w:spacing w:val="9"/>
        </w:rPr>
        <w:t>送教有效果。全面了解重病适龄儿童少年情况，及</w:t>
      </w:r>
      <w:r>
        <w:rPr>
          <w:spacing w:val="8"/>
        </w:rPr>
        <w:t>时安排具</w:t>
      </w:r>
      <w:r>
        <w:rPr/>
        <w:t xml:space="preserve"> </w:t>
      </w:r>
      <w:r>
        <w:rPr>
          <w:spacing w:val="9"/>
        </w:rPr>
        <w:t>备复学条件的适龄儿童少年就学。对因身体原因不</w:t>
      </w:r>
      <w:r>
        <w:rPr>
          <w:spacing w:val="8"/>
        </w:rPr>
        <w:t>具备学习</w:t>
      </w:r>
      <w:r>
        <w:rPr/>
        <w:t xml:space="preserve"> </w:t>
      </w:r>
      <w:r>
        <w:rPr>
          <w:spacing w:val="9"/>
        </w:rPr>
        <w:t>能力的情况，须经县级残疾人专家委员会评估认定，要</w:t>
      </w:r>
      <w:r>
        <w:rPr>
          <w:spacing w:val="8"/>
        </w:rPr>
        <w:t>充分</w:t>
      </w:r>
      <w:r>
        <w:rPr/>
        <w:t xml:space="preserve"> </w:t>
      </w:r>
      <w:r>
        <w:rPr>
          <w:spacing w:val="9"/>
        </w:rPr>
        <w:t>尊重卫生健康部门和残联部门的意见，履行相关手</w:t>
      </w:r>
      <w:r>
        <w:rPr>
          <w:spacing w:val="8"/>
        </w:rPr>
        <w:t>续，从严</w:t>
      </w:r>
      <w:r>
        <w:rPr/>
        <w:t xml:space="preserve"> </w:t>
      </w:r>
      <w:r>
        <w:rPr>
          <w:spacing w:val="9"/>
        </w:rPr>
        <w:t>掌握。建立留守儿童工作台账，关爱服刑人员未成年子</w:t>
      </w:r>
      <w:r>
        <w:rPr>
          <w:spacing w:val="8"/>
        </w:rPr>
        <w:t>女，</w:t>
      </w:r>
      <w:r>
        <w:rPr/>
        <w:t xml:space="preserve"> </w:t>
      </w:r>
      <w:r>
        <w:rPr>
          <w:spacing w:val="9"/>
        </w:rPr>
        <w:t>安排专人予以帮助指导。落实“两为主、两纳入”</w:t>
      </w:r>
      <w:r>
        <w:rPr>
          <w:spacing w:val="8"/>
        </w:rPr>
        <w:t>要求，保</w:t>
      </w:r>
      <w:r>
        <w:rPr/>
        <w:t xml:space="preserve"> </w:t>
      </w:r>
      <w:r>
        <w:rPr>
          <w:spacing w:val="9"/>
        </w:rPr>
        <w:t>障随迁子女就学权利。把家庭经济困难适龄儿童少</w:t>
      </w:r>
      <w:r>
        <w:rPr>
          <w:spacing w:val="8"/>
        </w:rPr>
        <w:t>年作为控</w:t>
      </w:r>
      <w:r>
        <w:rPr/>
        <w:t xml:space="preserve"> </w:t>
      </w:r>
      <w:r>
        <w:rPr>
          <w:spacing w:val="8"/>
        </w:rPr>
        <w:t>辍保学重中之重，确保无因贫失学辍学现象。</w:t>
      </w:r>
    </w:p>
    <w:p>
      <w:pPr>
        <w:pStyle w:val="BodyText"/>
        <w:ind w:left="22" w:right="89" w:firstLine="704"/>
        <w:spacing w:before="190" w:line="315" w:lineRule="auto"/>
        <w:rPr/>
      </w:pPr>
      <w:r>
        <w:rPr>
          <w:rFonts w:ascii="KaiTi" w:hAnsi="KaiTi" w:eastAsia="KaiTi" w:cs="KaiTi"/>
          <w:b/>
          <w:bCs/>
          <w:spacing w:val="4"/>
        </w:rPr>
        <w:t>(八)落实教育精准资助。</w:t>
      </w:r>
      <w:r>
        <w:rPr>
          <w:spacing w:val="4"/>
        </w:rPr>
        <w:t>各校要认真落实义务教育“两</w:t>
      </w:r>
      <w:r>
        <w:rPr>
          <w:spacing w:val="10"/>
        </w:rPr>
        <w:t xml:space="preserve"> </w:t>
      </w:r>
      <w:r>
        <w:rPr>
          <w:spacing w:val="9"/>
        </w:rPr>
        <w:t>免一补”、农村义务教育学生营养改善计划等惠民政策。加</w:t>
      </w:r>
      <w:r>
        <w:rPr/>
        <w:t xml:space="preserve"> </w:t>
      </w:r>
      <w:r>
        <w:rPr>
          <w:spacing w:val="9"/>
        </w:rPr>
        <w:t>大对残疾学生就学支持力度，对符合资助政策的残疾适龄儿</w:t>
      </w:r>
      <w:r>
        <w:rPr/>
        <w:t xml:space="preserve"> </w:t>
      </w:r>
      <w:r>
        <w:rPr>
          <w:spacing w:val="9"/>
        </w:rPr>
        <w:t>童少年优先予以资助。加大对家庭经济困难学生资助力度，</w:t>
      </w:r>
      <w:r>
        <w:rPr>
          <w:spacing w:val="2"/>
        </w:rPr>
        <w:t xml:space="preserve"> </w:t>
      </w:r>
      <w:r>
        <w:rPr>
          <w:spacing w:val="9"/>
        </w:rPr>
        <w:t>及时将返贫和致贫家庭适龄儿童纳入教育资助范围，确保不</w:t>
      </w:r>
      <w:r>
        <w:rPr>
          <w:spacing w:val="2"/>
        </w:rPr>
        <w:t xml:space="preserve"> </w:t>
      </w:r>
      <w:r>
        <w:rPr>
          <w:spacing w:val="8"/>
        </w:rPr>
        <w:t>因家庭经济困难而失学辍学。</w:t>
      </w:r>
    </w:p>
    <w:p>
      <w:pPr>
        <w:ind w:left="686"/>
        <w:spacing w:before="186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四、工作要求</w:t>
      </w:r>
    </w:p>
    <w:p>
      <w:pPr>
        <w:pStyle w:val="BodyText"/>
        <w:ind w:left="34" w:right="89" w:firstLine="693"/>
        <w:spacing w:before="181" w:line="295" w:lineRule="auto"/>
        <w:rPr/>
      </w:pPr>
      <w:r>
        <w:rPr>
          <w:rFonts w:ascii="KaiTi" w:hAnsi="KaiTi" w:eastAsia="KaiTi" w:cs="KaiTi"/>
          <w:b/>
          <w:bCs/>
          <w:spacing w:val="4"/>
        </w:rPr>
        <w:t>(一)加强组织领导，明确职责分工。</w:t>
      </w:r>
      <w:r>
        <w:rPr>
          <w:spacing w:val="4"/>
        </w:rPr>
        <w:t>各校</w:t>
      </w:r>
      <w:r>
        <w:rPr>
          <w:spacing w:val="3"/>
        </w:rPr>
        <w:t>要切实加强组</w:t>
      </w:r>
      <w:r>
        <w:rPr/>
        <w:t xml:space="preserve"> </w:t>
      </w:r>
      <w:r>
        <w:rPr>
          <w:spacing w:val="8"/>
        </w:rPr>
        <w:t>织领导，结合本校实际，精心制定工作方案，明确责任部门</w:t>
      </w:r>
      <w:r>
        <w:rPr>
          <w:spacing w:val="17"/>
        </w:rPr>
        <w:t xml:space="preserve"> </w:t>
      </w:r>
      <w:r>
        <w:rPr>
          <w:spacing w:val="6"/>
        </w:rPr>
        <w:t>和人员，确保“控辍保学”和学籍管理各项任务落到实处，</w:t>
      </w:r>
    </w:p>
    <w:p>
      <w:pPr>
        <w:spacing w:line="295" w:lineRule="auto"/>
        <w:sectPr>
          <w:footerReference w:type="default" r:id="rId8"/>
          <w:pgSz w:w="11906" w:h="16839"/>
          <w:pgMar w:top="1431" w:right="1710" w:bottom="1140" w:left="1785" w:header="0" w:footer="891" w:gutter="0"/>
        </w:sectPr>
        <w:rPr/>
      </w:pPr>
    </w:p>
    <w:p>
      <w:pPr>
        <w:pStyle w:val="BodyText"/>
        <w:ind w:left="22"/>
        <w:spacing w:before="185" w:line="219" w:lineRule="auto"/>
        <w:rPr/>
      </w:pPr>
      <w:r>
        <w:rPr>
          <w:spacing w:val="8"/>
        </w:rPr>
        <w:t>使控辍保学工作从动态化走向常态化。</w:t>
      </w:r>
    </w:p>
    <w:p>
      <w:pPr>
        <w:pStyle w:val="BodyText"/>
        <w:ind w:left="30" w:right="13" w:firstLine="696"/>
        <w:spacing w:before="188" w:line="296" w:lineRule="auto"/>
        <w:rPr/>
      </w:pPr>
      <w:r>
        <w:rPr>
          <w:rFonts w:ascii="KaiTi" w:hAnsi="KaiTi" w:eastAsia="KaiTi" w:cs="KaiTi"/>
          <w:b/>
          <w:bCs/>
          <w:spacing w:val="4"/>
        </w:rPr>
        <w:t>(二)加大督查力度，严格追究责任。</w:t>
      </w:r>
      <w:r>
        <w:rPr>
          <w:spacing w:val="4"/>
        </w:rPr>
        <w:t>各校要把</w:t>
      </w:r>
      <w:r>
        <w:rPr>
          <w:spacing w:val="3"/>
        </w:rPr>
        <w:t>控辍保学</w:t>
      </w:r>
      <w:r>
        <w:rPr/>
        <w:t xml:space="preserve"> </w:t>
      </w:r>
      <w:r>
        <w:rPr>
          <w:spacing w:val="8"/>
        </w:rPr>
        <w:t>作为责任督学日常督导工作的重要内容，开展专项督导。市</w:t>
      </w:r>
      <w:r>
        <w:rPr>
          <w:spacing w:val="18"/>
        </w:rPr>
        <w:t xml:space="preserve"> </w:t>
      </w:r>
      <w:r>
        <w:rPr>
          <w:spacing w:val="8"/>
        </w:rPr>
        <w:t>县两级教育行政部门将不定期开展督查。</w:t>
      </w:r>
    </w:p>
    <w:p>
      <w:pPr>
        <w:pStyle w:val="BodyText"/>
        <w:ind w:left="30" w:right="16" w:firstLine="696"/>
        <w:spacing w:before="187" w:line="306" w:lineRule="auto"/>
        <w:rPr/>
      </w:pPr>
      <w:r>
        <w:rPr>
          <w:rFonts w:ascii="KaiTi" w:hAnsi="KaiTi" w:eastAsia="KaiTi" w:cs="KaiTi"/>
          <w:b/>
          <w:bCs/>
          <w:spacing w:val="4"/>
        </w:rPr>
        <w:t>(三)加强政策宣传，营造良好氛围。</w:t>
      </w:r>
      <w:r>
        <w:rPr>
          <w:spacing w:val="4"/>
        </w:rPr>
        <w:t>各校</w:t>
      </w:r>
      <w:r>
        <w:rPr>
          <w:spacing w:val="3"/>
        </w:rPr>
        <w:t>要创新宣传方</w:t>
      </w:r>
      <w:r>
        <w:rPr/>
        <w:t xml:space="preserve"> </w:t>
      </w:r>
      <w:r>
        <w:rPr>
          <w:spacing w:val="8"/>
        </w:rPr>
        <w:t>式，通过用宣传栏、微信、标语和广播等形式，进一步加大</w:t>
      </w:r>
      <w:r>
        <w:rPr>
          <w:spacing w:val="18"/>
        </w:rPr>
        <w:t xml:space="preserve"> </w:t>
      </w:r>
      <w:r>
        <w:rPr>
          <w:spacing w:val="8"/>
        </w:rPr>
        <w:t>对控辍保学的宣传力度，营造全社会共同关心、支持、参与</w:t>
      </w:r>
      <w:r>
        <w:rPr>
          <w:spacing w:val="18"/>
        </w:rPr>
        <w:t xml:space="preserve"> </w:t>
      </w:r>
      <w:r>
        <w:rPr>
          <w:spacing w:val="7"/>
        </w:rPr>
        <w:t>控辍保学的良好氛围。</w:t>
      </w:r>
    </w:p>
    <w:sectPr>
      <w:footerReference w:type="default" r:id="rId9"/>
      <w:pgSz w:w="11906" w:h="16839"/>
      <w:pgMar w:top="1431" w:right="1785" w:bottom="1144" w:left="1785" w:header="0" w:footer="8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6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2025-03-31T09:28:15Z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2025-03-31T10:03:18</vt:filetime>
  </property>
</Properties>
</file>