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3B3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highlight w:val="none"/>
          <w:lang w:val="en-US" w:eastAsia="zh-CN"/>
        </w:rPr>
      </w:pPr>
      <w:bookmarkStart w:id="1" w:name="_GoBack"/>
      <w:bookmarkEnd w:id="1"/>
      <w:r>
        <w:rPr>
          <w:rFonts w:hint="eastAsia" w:ascii="方正小标宋_GBK" w:hAnsi="方正小标宋_GBK" w:eastAsia="方正小标宋_GBK" w:cs="方正小标宋_GBK"/>
          <w:sz w:val="44"/>
          <w:szCs w:val="44"/>
          <w:highlight w:val="none"/>
          <w:lang w:val="en-US" w:eastAsia="zh-CN"/>
        </w:rPr>
        <w:t>休宁县汽车产业2025年“双招双引”</w:t>
      </w:r>
    </w:p>
    <w:p w14:paraId="526588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和产业培育工作方案</w:t>
      </w:r>
    </w:p>
    <w:p w14:paraId="175FA84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highlight w:val="none"/>
        </w:rPr>
      </w:pPr>
    </w:p>
    <w:p w14:paraId="18094F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为贯彻落实《</w:t>
      </w:r>
      <w:r>
        <w:rPr>
          <w:rFonts w:hint="default" w:ascii="Times New Roman" w:hAnsi="Times New Roman" w:eastAsia="仿宋_GB2312" w:cs="Times New Roman"/>
          <w:sz w:val="32"/>
          <w:szCs w:val="32"/>
          <w:highlight w:val="none"/>
          <w:lang w:val="en-US" w:eastAsia="zh-CN"/>
        </w:rPr>
        <w:t>中共黄山市委、黄山市政府关于全面融入全省</w:t>
      </w:r>
      <w:r>
        <w:rPr>
          <w:rFonts w:hint="default" w:ascii="Times New Roman" w:hAnsi="Times New Roman" w:eastAsia="仿宋_GB2312" w:cs="Times New Roman"/>
          <w:sz w:val="32"/>
          <w:szCs w:val="32"/>
          <w:highlight w:val="none"/>
        </w:rPr>
        <w:t>新能源汽车产业集群</w:t>
      </w:r>
      <w:r>
        <w:rPr>
          <w:rFonts w:hint="default" w:ascii="Times New Roman" w:hAnsi="Times New Roman" w:eastAsia="仿宋_GB2312" w:cs="Times New Roman"/>
          <w:sz w:val="32"/>
          <w:szCs w:val="32"/>
          <w:highlight w:val="none"/>
          <w:lang w:val="en-US" w:eastAsia="zh-CN"/>
        </w:rPr>
        <w:t>加快推进黄山市汽车高质量发展</w:t>
      </w:r>
      <w:r>
        <w:rPr>
          <w:rFonts w:hint="default" w:ascii="Times New Roman" w:hAnsi="Times New Roman" w:eastAsia="仿宋_GB2312" w:cs="Times New Roman"/>
          <w:sz w:val="32"/>
          <w:szCs w:val="32"/>
          <w:highlight w:val="none"/>
        </w:rPr>
        <w:t>的</w:t>
      </w:r>
      <w:r>
        <w:rPr>
          <w:rFonts w:hint="default" w:ascii="Times New Roman" w:hAnsi="Times New Roman" w:eastAsia="仿宋_GB2312" w:cs="Times New Roman"/>
          <w:sz w:val="32"/>
          <w:szCs w:val="32"/>
          <w:highlight w:val="none"/>
          <w:lang w:val="en-US" w:eastAsia="zh-CN"/>
        </w:rPr>
        <w:t>实施</w:t>
      </w:r>
      <w:r>
        <w:rPr>
          <w:rFonts w:hint="default" w:ascii="Times New Roman" w:hAnsi="Times New Roman" w:eastAsia="仿宋_GB2312" w:cs="Times New Roman"/>
          <w:sz w:val="32"/>
          <w:szCs w:val="32"/>
          <w:highlight w:val="none"/>
        </w:rPr>
        <w:t>意见》</w:t>
      </w:r>
      <w:r>
        <w:rPr>
          <w:rFonts w:hint="default" w:ascii="Times New Roman" w:hAnsi="Times New Roman" w:eastAsia="仿宋_GB2312" w:cs="Times New Roman"/>
          <w:sz w:val="32"/>
          <w:szCs w:val="32"/>
          <w:highlight w:val="none"/>
          <w:lang w:val="en-US" w:eastAsia="zh-CN"/>
        </w:rPr>
        <w:t>（黄字〔2023〕14号），加快打造全市汽车产业核心区，促进汽车产业提质扩量增效，</w:t>
      </w:r>
      <w:r>
        <w:rPr>
          <w:rFonts w:hint="default" w:ascii="Times New Roman" w:hAnsi="Times New Roman" w:eastAsia="仿宋_GB2312" w:cs="Times New Roman"/>
          <w:sz w:val="32"/>
          <w:szCs w:val="32"/>
          <w:highlight w:val="none"/>
        </w:rPr>
        <w:t>结合</w:t>
      </w:r>
      <w:r>
        <w:rPr>
          <w:rFonts w:hint="default" w:ascii="Times New Roman" w:hAnsi="Times New Roman" w:eastAsia="仿宋_GB2312" w:cs="Times New Roman"/>
          <w:sz w:val="32"/>
          <w:szCs w:val="32"/>
          <w:highlight w:val="none"/>
          <w:lang w:val="en-US" w:eastAsia="zh-CN"/>
        </w:rPr>
        <w:t>2025年</w:t>
      </w:r>
      <w:r>
        <w:rPr>
          <w:rFonts w:hint="default" w:ascii="Times New Roman" w:hAnsi="Times New Roman" w:eastAsia="仿宋_GB2312" w:cs="Times New Roman"/>
          <w:sz w:val="32"/>
          <w:szCs w:val="32"/>
          <w:highlight w:val="none"/>
        </w:rPr>
        <w:t>县委1+7专项行动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县政府目标工作任务、县工业发展</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四百</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攻坚</w:t>
      </w:r>
      <w:r>
        <w:rPr>
          <w:rFonts w:hint="default" w:ascii="Times New Roman" w:hAnsi="Times New Roman" w:eastAsia="仿宋_GB2312" w:cs="Times New Roman"/>
          <w:sz w:val="32"/>
          <w:szCs w:val="32"/>
          <w:highlight w:val="none"/>
        </w:rPr>
        <w:t>行动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制定本方案。</w:t>
      </w:r>
    </w:p>
    <w:p w14:paraId="16F0D7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一、总体目标</w:t>
      </w:r>
    </w:p>
    <w:p w14:paraId="5B3460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sz w:val="32"/>
          <w:szCs w:val="32"/>
          <w:highlight w:val="none"/>
        </w:rPr>
        <w:t>2025年，</w:t>
      </w:r>
      <w:r>
        <w:rPr>
          <w:rFonts w:hint="default" w:ascii="Times New Roman" w:hAnsi="Times New Roman" w:eastAsia="仿宋_GB2312" w:cs="Times New Roman"/>
          <w:sz w:val="32"/>
          <w:szCs w:val="32"/>
          <w:highlight w:val="none"/>
          <w:lang w:eastAsia="zh-CN"/>
        </w:rPr>
        <w:t>力争</w:t>
      </w:r>
      <w:r>
        <w:rPr>
          <w:rFonts w:hint="default" w:ascii="Times New Roman" w:hAnsi="Times New Roman" w:eastAsia="仿宋_GB2312" w:cs="Times New Roman"/>
          <w:sz w:val="32"/>
          <w:szCs w:val="32"/>
          <w:highlight w:val="none"/>
          <w:lang w:val="en-US" w:eastAsia="zh-CN"/>
        </w:rPr>
        <w:t>全</w:t>
      </w:r>
      <w:r>
        <w:rPr>
          <w:rFonts w:hint="default" w:ascii="Times New Roman" w:hAnsi="Times New Roman" w:eastAsia="仿宋_GB2312" w:cs="Times New Roman"/>
          <w:sz w:val="32"/>
          <w:szCs w:val="32"/>
          <w:highlight w:val="none"/>
        </w:rPr>
        <w:t>县汽车</w:t>
      </w:r>
      <w:r>
        <w:rPr>
          <w:rFonts w:hint="default" w:ascii="Times New Roman" w:hAnsi="Times New Roman" w:eastAsia="仿宋_GB2312" w:cs="Times New Roman"/>
          <w:sz w:val="32"/>
          <w:szCs w:val="32"/>
          <w:highlight w:val="none"/>
          <w:lang w:eastAsia="zh-CN"/>
        </w:rPr>
        <w:t>产业产值达</w:t>
      </w:r>
      <w:r>
        <w:rPr>
          <w:rFonts w:hint="default" w:ascii="Times New Roman" w:hAnsi="Times New Roman" w:eastAsia="仿宋_GB2312" w:cs="Times New Roman"/>
          <w:sz w:val="32"/>
          <w:szCs w:val="32"/>
          <w:highlight w:val="none"/>
          <w:lang w:val="en-US" w:eastAsia="zh-CN"/>
        </w:rPr>
        <w:t>33亿元，其中，汽车</w:t>
      </w:r>
      <w:r>
        <w:rPr>
          <w:rFonts w:hint="default" w:ascii="Times New Roman" w:hAnsi="Times New Roman" w:eastAsia="仿宋_GB2312" w:cs="Times New Roman"/>
          <w:sz w:val="32"/>
          <w:szCs w:val="32"/>
          <w:highlight w:val="none"/>
        </w:rPr>
        <w:t>零部件产值达</w:t>
      </w:r>
      <w:r>
        <w:rPr>
          <w:rFonts w:hint="default" w:ascii="Times New Roman" w:hAnsi="Times New Roman" w:eastAsia="仿宋_GB2312" w:cs="Times New Roman"/>
          <w:sz w:val="32"/>
          <w:szCs w:val="32"/>
          <w:highlight w:val="none"/>
          <w:lang w:val="en-US" w:eastAsia="zh-CN"/>
        </w:rPr>
        <w:t>25</w:t>
      </w:r>
      <w:r>
        <w:rPr>
          <w:rFonts w:hint="default" w:ascii="Times New Roman" w:hAnsi="Times New Roman" w:eastAsia="仿宋_GB2312" w:cs="Times New Roman"/>
          <w:sz w:val="32"/>
          <w:szCs w:val="32"/>
          <w:highlight w:val="none"/>
        </w:rPr>
        <w:t>亿元，</w:t>
      </w:r>
      <w:r>
        <w:rPr>
          <w:rFonts w:hint="default" w:ascii="Times New Roman" w:hAnsi="Times New Roman" w:eastAsia="仿宋_GB2312" w:cs="Times New Roman"/>
          <w:sz w:val="32"/>
          <w:szCs w:val="32"/>
          <w:highlight w:val="none"/>
          <w:lang w:eastAsia="zh-CN"/>
        </w:rPr>
        <w:t>同比增长</w:t>
      </w:r>
      <w:r>
        <w:rPr>
          <w:rFonts w:hint="default" w:ascii="Times New Roman" w:hAnsi="Times New Roman" w:eastAsia="仿宋_GB2312" w:cs="Times New Roman"/>
          <w:sz w:val="32"/>
          <w:szCs w:val="32"/>
          <w:highlight w:val="none"/>
          <w:lang w:val="en-US" w:eastAsia="zh-CN"/>
        </w:rPr>
        <w:t>20%</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后市场营收达</w:t>
      </w:r>
      <w:r>
        <w:rPr>
          <w:rFonts w:hint="default" w:ascii="Times New Roman" w:hAnsi="Times New Roman" w:eastAsia="仿宋_GB2312" w:cs="Times New Roman"/>
          <w:sz w:val="32"/>
          <w:szCs w:val="32"/>
          <w:highlight w:val="none"/>
          <w:lang w:val="en-US" w:eastAsia="zh-CN"/>
        </w:rPr>
        <w:t>8亿元</w:t>
      </w:r>
      <w:r>
        <w:rPr>
          <w:rFonts w:hint="default" w:ascii="Times New Roman" w:hAnsi="Times New Roman" w:eastAsia="仿宋_GB2312" w:cs="Times New Roman"/>
          <w:sz w:val="32"/>
          <w:szCs w:val="32"/>
          <w:highlight w:val="none"/>
          <w:lang w:eastAsia="zh-CN"/>
        </w:rPr>
        <w:t>。新增签约</w:t>
      </w:r>
      <w:r>
        <w:rPr>
          <w:rFonts w:hint="default" w:ascii="Times New Roman" w:hAnsi="Times New Roman" w:eastAsia="仿宋_GB2312" w:cs="Times New Roman"/>
          <w:sz w:val="32"/>
          <w:szCs w:val="32"/>
          <w:highlight w:val="none"/>
        </w:rPr>
        <w:t>汽配企业20家以上</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新增规上工业企业</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家，</w:t>
      </w:r>
      <w:r>
        <w:rPr>
          <w:rFonts w:hint="default" w:ascii="Times New Roman" w:hAnsi="Times New Roman" w:eastAsia="仿宋_GB2312" w:cs="Times New Roman"/>
          <w:sz w:val="32"/>
          <w:szCs w:val="32"/>
          <w:highlight w:val="none"/>
          <w:lang w:eastAsia="zh-CN"/>
        </w:rPr>
        <w:t>新增汽配产业国家高新技术企业</w:t>
      </w:r>
      <w:r>
        <w:rPr>
          <w:rFonts w:hint="default" w:ascii="Times New Roman" w:hAnsi="Times New Roman" w:eastAsia="仿宋_GB2312" w:cs="Times New Roman"/>
          <w:sz w:val="32"/>
          <w:szCs w:val="32"/>
          <w:highlight w:val="none"/>
          <w:lang w:val="en-US" w:eastAsia="zh-CN"/>
        </w:rPr>
        <w:t>1家，</w:t>
      </w:r>
      <w:r>
        <w:rPr>
          <w:rFonts w:hint="default" w:ascii="Times New Roman" w:hAnsi="Times New Roman" w:eastAsia="仿宋_GB2312" w:cs="Times New Roman"/>
          <w:sz w:val="32"/>
          <w:szCs w:val="32"/>
          <w:highlight w:val="none"/>
        </w:rPr>
        <w:t>培育省级专精特新企业</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家；</w:t>
      </w:r>
      <w:bookmarkStart w:id="0" w:name="OLE_LINK1"/>
      <w:r>
        <w:rPr>
          <w:rFonts w:hint="default" w:ascii="Times New Roman" w:hAnsi="Times New Roman" w:eastAsia="仿宋_GB2312" w:cs="Times New Roman"/>
          <w:sz w:val="32"/>
          <w:szCs w:val="32"/>
          <w:highlight w:val="none"/>
        </w:rPr>
        <w:t>汽车零部件</w:t>
      </w:r>
      <w:r>
        <w:rPr>
          <w:rFonts w:hint="default" w:ascii="Times New Roman" w:hAnsi="Times New Roman" w:eastAsia="仿宋_GB2312" w:cs="Times New Roman"/>
          <w:sz w:val="32"/>
          <w:szCs w:val="32"/>
          <w:highlight w:val="none"/>
          <w:lang w:eastAsia="zh-CN"/>
        </w:rPr>
        <w:t>制造特色</w:t>
      </w:r>
      <w:r>
        <w:rPr>
          <w:rFonts w:hint="default" w:ascii="Times New Roman" w:hAnsi="Times New Roman" w:eastAsia="仿宋_GB2312" w:cs="Times New Roman"/>
          <w:sz w:val="32"/>
          <w:szCs w:val="32"/>
          <w:highlight w:val="none"/>
        </w:rPr>
        <w:t>产业集群</w:t>
      </w:r>
      <w:r>
        <w:rPr>
          <w:rFonts w:hint="default" w:ascii="Times New Roman" w:hAnsi="Times New Roman" w:eastAsia="仿宋_GB2312" w:cs="Times New Roman"/>
          <w:sz w:val="32"/>
          <w:szCs w:val="32"/>
          <w:highlight w:val="none"/>
          <w:lang w:eastAsia="zh-CN"/>
        </w:rPr>
        <w:t>全年</w:t>
      </w:r>
      <w:r>
        <w:rPr>
          <w:rFonts w:hint="default" w:ascii="Times New Roman" w:hAnsi="Times New Roman" w:eastAsia="仿宋_GB2312" w:cs="Times New Roman"/>
          <w:sz w:val="32"/>
          <w:szCs w:val="32"/>
          <w:highlight w:val="none"/>
        </w:rPr>
        <w:t>营收达60亿元以上</w:t>
      </w:r>
      <w:bookmarkEnd w:id="0"/>
      <w:r>
        <w:rPr>
          <w:rFonts w:hint="default" w:ascii="Times New Roman" w:hAnsi="Times New Roman" w:eastAsia="仿宋_GB2312" w:cs="Times New Roman"/>
          <w:sz w:val="32"/>
          <w:szCs w:val="32"/>
          <w:highlight w:val="none"/>
          <w:lang w:val="en-US" w:eastAsia="zh-CN"/>
        </w:rPr>
        <w:t>。</w:t>
      </w:r>
    </w:p>
    <w:p w14:paraId="4A9FAE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二、重点任务</w:t>
      </w:r>
    </w:p>
    <w:p w14:paraId="28441A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lang w:val="en-US" w:eastAsia="zh-CN"/>
        </w:rPr>
        <w:t>（一）</w:t>
      </w:r>
      <w:r>
        <w:rPr>
          <w:rFonts w:hint="default" w:ascii="Times New Roman" w:hAnsi="Times New Roman" w:eastAsia="楷体_GB2312" w:cs="Times New Roman"/>
          <w:b/>
          <w:bCs/>
          <w:sz w:val="32"/>
          <w:szCs w:val="32"/>
          <w:highlight w:val="none"/>
        </w:rPr>
        <w:t>加快</w:t>
      </w:r>
      <w:r>
        <w:rPr>
          <w:rFonts w:hint="default" w:ascii="Times New Roman" w:hAnsi="Times New Roman" w:eastAsia="楷体_GB2312" w:cs="Times New Roman"/>
          <w:b/>
          <w:bCs/>
          <w:sz w:val="32"/>
          <w:szCs w:val="32"/>
          <w:highlight w:val="none"/>
          <w:lang w:eastAsia="zh-CN"/>
        </w:rPr>
        <w:t>存量</w:t>
      </w:r>
      <w:r>
        <w:rPr>
          <w:rFonts w:hint="default" w:ascii="Times New Roman" w:hAnsi="Times New Roman" w:eastAsia="楷体_GB2312" w:cs="Times New Roman"/>
          <w:b/>
          <w:bCs/>
          <w:sz w:val="32"/>
          <w:szCs w:val="32"/>
          <w:highlight w:val="none"/>
        </w:rPr>
        <w:t>企业扩产升级</w:t>
      </w:r>
    </w:p>
    <w:p w14:paraId="4564F0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制定实施汽车零部件企业</w:t>
      </w:r>
      <w:r>
        <w:rPr>
          <w:rFonts w:hint="default" w:ascii="Times New Roman" w:hAnsi="Times New Roman" w:eastAsia="仿宋_GB2312" w:cs="Times New Roman"/>
          <w:sz w:val="32"/>
          <w:szCs w:val="32"/>
          <w:highlight w:val="none"/>
          <w:lang w:val="en-US" w:eastAsia="zh-CN"/>
        </w:rPr>
        <w:t>培育</w:t>
      </w:r>
      <w:r>
        <w:rPr>
          <w:rFonts w:hint="default" w:ascii="Times New Roman" w:hAnsi="Times New Roman" w:eastAsia="仿宋_GB2312" w:cs="Times New Roman"/>
          <w:sz w:val="32"/>
          <w:szCs w:val="32"/>
          <w:highlight w:val="none"/>
        </w:rPr>
        <w:t>计划和“专精特新”企业培育计划，</w:t>
      </w:r>
      <w:r>
        <w:rPr>
          <w:rFonts w:hint="default" w:ascii="Times New Roman" w:hAnsi="Times New Roman" w:eastAsia="仿宋_GB2312" w:cs="Times New Roman"/>
          <w:sz w:val="32"/>
          <w:szCs w:val="32"/>
          <w:highlight w:val="none"/>
          <w:lang w:eastAsia="zh-CN"/>
        </w:rPr>
        <w:t>培育金虎铸业、熠之灵等</w:t>
      </w:r>
      <w:r>
        <w:rPr>
          <w:rFonts w:hint="default" w:ascii="Times New Roman" w:hAnsi="Times New Roman" w:eastAsia="仿宋_GB2312" w:cs="Times New Roman"/>
          <w:sz w:val="32"/>
          <w:szCs w:val="32"/>
          <w:highlight w:val="none"/>
          <w:lang w:val="en-US" w:eastAsia="zh-CN"/>
        </w:rPr>
        <w:t>6家企业成为规上汽配企业；培育瀚蓝灵科技成为国家高新技术企业，培育和创汽车零部件制造有限公司成为省级“专精特新”企业；围绕江汽、奇瑞合作事项，支持县内龙头企业与省内整车企业开展整零对接，持续扩大市场份额，培育飞发传动成为</w:t>
      </w:r>
      <w:r>
        <w:rPr>
          <w:rFonts w:hint="default" w:ascii="Times New Roman" w:hAnsi="Times New Roman" w:eastAsia="仿宋_GB2312" w:cs="Times New Roman"/>
          <w:sz w:val="32"/>
          <w:szCs w:val="32"/>
          <w:highlight w:val="none"/>
        </w:rPr>
        <w:t>一级供应商</w:t>
      </w:r>
      <w:r>
        <w:rPr>
          <w:rFonts w:hint="default" w:ascii="Times New Roman" w:hAnsi="Times New Roman" w:eastAsia="仿宋_GB2312" w:cs="Times New Roman"/>
          <w:sz w:val="32"/>
          <w:szCs w:val="32"/>
          <w:highlight w:val="none"/>
          <w:lang w:eastAsia="zh-CN"/>
        </w:rPr>
        <w:t>；支持兴隆达电气、</w:t>
      </w:r>
      <w:r>
        <w:rPr>
          <w:rFonts w:hint="default" w:ascii="Times New Roman" w:hAnsi="Times New Roman" w:eastAsia="仿宋_GB2312" w:cs="Times New Roman"/>
          <w:sz w:val="32"/>
          <w:szCs w:val="32"/>
          <w:highlight w:val="none"/>
          <w:lang w:val="en-US" w:eastAsia="zh-CN"/>
        </w:rPr>
        <w:t>飞发传动</w:t>
      </w:r>
      <w:r>
        <w:rPr>
          <w:rFonts w:hint="default"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lang w:val="en-US" w:eastAsia="zh-CN"/>
        </w:rPr>
        <w:t>汽配企业争创IATF16949质量管理体系认证。</w:t>
      </w:r>
    </w:p>
    <w:p w14:paraId="22EB1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以昌辉、奥特斯为链主企业进行重点培育，在政策扶持、要素保障等方面给予优先支持，推动昌辉公司新三板挂牌。支持龙跃、三佳谊华、金视界等非汽配企业跨界发展，扩大汽配产品生产份额，优化主营业务结构；推进汽车零部件制造特色产业（基地）建设，加强园区基础设施和公共服务平台建设，完善园区功能布局，提高园区承载力和吸引力。</w:t>
      </w:r>
    </w:p>
    <w:p w14:paraId="001557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（二）加强企业创新能力建设</w:t>
      </w:r>
    </w:p>
    <w:p w14:paraId="539742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鼓励企业加大研发投入，支持县内汽配企业与合肥工业大学等院校开展共建共性技术研发攻关，推动前期雨量光传感器系统关键技术及应用研究、新能源汽车电动助力转向系统NVH主客观评价关键技术研究等3个项目结题，实施新一批昌辉转向“揭榜挂帅”项目1个以上；支持昌辉股份联合合工大申报省重点实验室；积极融入全市汽车产业联盟，助力域内企业协同创新，提升汽车产业发展水平。</w:t>
      </w:r>
    </w:p>
    <w:p w14:paraId="369766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（三）加大“双招双引”力度</w:t>
      </w:r>
    </w:p>
    <w:p w14:paraId="614FD6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围绕模具开发、SMT贴片技术等短板工艺和车规级元器件、基板、触摸膜、传感器等空白领域，梳理全县龙头企业上游供应链名单，组建专业招商团队开展“敲门招商”，力争本地配套率至45%。持续跟踪国内汽配行业发展趋势和重点企业布局，动态更新汽配领域旅外人才信息及汽配企业招商线索，围绕汽车电子电器产业园、奥特斯产业园等项目推进，开展针对性招商。</w:t>
      </w:r>
    </w:p>
    <w:p w14:paraId="14E946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5.动态完善招引路线图和产业链图谱，主动敲门行业头部企业，用好用活商协会平台、产业基金、资源场景等抓手，力争引育汽车零部件企业8家以上；争取</w:t>
      </w:r>
      <w:r>
        <w:rPr>
          <w:rFonts w:hint="default" w:ascii="Times New Roman" w:hAnsi="Times New Roman" w:eastAsia="仿宋_GB2312" w:cs="Times New Roman"/>
          <w:sz w:val="32"/>
          <w:szCs w:val="32"/>
          <w:highlight w:val="none"/>
        </w:rPr>
        <w:t>黄山国混新能智车创业投资基金</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投入我县相关汽车产业项目不少于1个。</w:t>
      </w:r>
    </w:p>
    <w:p w14:paraId="05798F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依托世界三大、全国唯一的山区汽车制动系统NVH测试路线优势，倾力打造中国乘用车制动测试产业（基地），加强测试线路沿线基础设施建设，将测试线打造成自驾线，力争引进汽车测试企业2家。聚焦汽车后市场，适时开展汽车产品促消费活动，推动中洲汽车城二期建设，做大做强万安汽车服务长廊，力争招引品牌汽车4S店2家。</w:t>
      </w:r>
    </w:p>
    <w:p w14:paraId="7EA2A5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三、保障措施</w:t>
      </w:r>
    </w:p>
    <w:p w14:paraId="759443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lang w:val="en-US" w:eastAsia="zh-CN"/>
        </w:rPr>
        <w:t>（一）</w:t>
      </w:r>
      <w:r>
        <w:rPr>
          <w:rFonts w:hint="default" w:ascii="Times New Roman" w:hAnsi="Times New Roman" w:eastAsia="楷体_GB2312" w:cs="Times New Roman"/>
          <w:b/>
          <w:bCs/>
          <w:sz w:val="32"/>
          <w:szCs w:val="32"/>
          <w:highlight w:val="none"/>
        </w:rPr>
        <w:t>加大政策支持。</w:t>
      </w:r>
      <w:r>
        <w:rPr>
          <w:rFonts w:hint="default" w:ascii="Times New Roman" w:hAnsi="Times New Roman" w:eastAsia="仿宋_GB2312" w:cs="Times New Roman"/>
          <w:sz w:val="32"/>
          <w:szCs w:val="32"/>
          <w:highlight w:val="none"/>
          <w:lang w:eastAsia="zh-CN"/>
        </w:rPr>
        <w:t>积极对上申报</w:t>
      </w:r>
      <w:r>
        <w:rPr>
          <w:rFonts w:hint="default" w:ascii="Times New Roman" w:hAnsi="Times New Roman" w:eastAsia="仿宋_GB2312" w:cs="Times New Roman"/>
          <w:sz w:val="32"/>
          <w:szCs w:val="32"/>
          <w:highlight w:val="none"/>
        </w:rPr>
        <w:t>新能源汽车产业集群建设专项资金，充分发挥产业投资基金效能，助力产业链招引培育。发挥重大项目要素保障工作机制作用，对汽车产业重大项目用地、能耗、环境容量等要素资源依法予以足额保障。发挥政策叠加效应，加大政策兑现力度，激发市场主体活力。</w:t>
      </w:r>
    </w:p>
    <w:p w14:paraId="14E188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（二）强化项目保障。</w:t>
      </w:r>
      <w:r>
        <w:rPr>
          <w:rFonts w:hint="default" w:ascii="Times New Roman" w:hAnsi="Times New Roman" w:eastAsia="仿宋_GB2312" w:cs="Times New Roman"/>
          <w:sz w:val="32"/>
          <w:szCs w:val="32"/>
          <w:highlight w:val="none"/>
        </w:rPr>
        <w:t>依托省“双招双引”综合服务平台，按月统计监测各市新能源汽车产业招引情况，强化统筹调度。落实“专班吹哨、部门报到”机制，帮助协调解决项目推进过程中存在的问题。定期组织重大活动，搭建交流合作平台，形成上下联动、 部门协同、合力推进的项目建设机制。</w:t>
      </w:r>
    </w:p>
    <w:p w14:paraId="787EA0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楷体_GB2312" w:cs="Times New Roman"/>
          <w:b/>
          <w:bCs/>
          <w:sz w:val="32"/>
          <w:szCs w:val="32"/>
          <w:highlight w:val="none"/>
          <w:lang w:val="en-US" w:eastAsia="zh-CN"/>
        </w:rPr>
        <w:t>（三）加强结果应用。</w:t>
      </w:r>
      <w:r>
        <w:rPr>
          <w:rFonts w:hint="default" w:ascii="Times New Roman" w:hAnsi="Times New Roman" w:eastAsia="仿宋_GB2312" w:cs="Times New Roman"/>
          <w:sz w:val="32"/>
          <w:szCs w:val="32"/>
          <w:highlight w:val="none"/>
          <w:lang w:val="en-US" w:eastAsia="zh-CN"/>
        </w:rPr>
        <w:t>掌握园区工业</w:t>
      </w:r>
      <w:r>
        <w:rPr>
          <w:rFonts w:hint="default" w:ascii="Times New Roman" w:hAnsi="Times New Roman" w:eastAsia="仿宋_GB2312" w:cs="Times New Roman"/>
          <w:sz w:val="32"/>
          <w:szCs w:val="32"/>
          <w:highlight w:val="none"/>
        </w:rPr>
        <w:t>项目落实情况及项目承接能力，作为重大项目选址推荐和政策支持的重要</w:t>
      </w:r>
      <w:r>
        <w:rPr>
          <w:rFonts w:hint="default" w:ascii="Times New Roman" w:hAnsi="Times New Roman" w:eastAsia="仿宋_GB2312" w:cs="Times New Roman"/>
          <w:sz w:val="32"/>
          <w:szCs w:val="32"/>
          <w:highlight w:val="none"/>
          <w:lang w:eastAsia="zh-CN"/>
        </w:rPr>
        <w:t>参</w:t>
      </w:r>
      <w:r>
        <w:rPr>
          <w:rFonts w:hint="default" w:ascii="Times New Roman" w:hAnsi="Times New Roman" w:eastAsia="仿宋_GB2312" w:cs="Times New Roman"/>
          <w:sz w:val="32"/>
          <w:szCs w:val="32"/>
          <w:highlight w:val="none"/>
        </w:rPr>
        <w:t>考。组织</w:t>
      </w:r>
      <w:r>
        <w:rPr>
          <w:rFonts w:hint="default" w:ascii="Times New Roman" w:hAnsi="Times New Roman" w:eastAsia="仿宋_GB2312" w:cs="Times New Roman"/>
          <w:sz w:val="32"/>
          <w:szCs w:val="32"/>
          <w:highlight w:val="none"/>
          <w:lang w:eastAsia="zh-CN"/>
        </w:rPr>
        <w:t>乡镇对</w:t>
      </w:r>
      <w:r>
        <w:rPr>
          <w:rFonts w:hint="eastAsia" w:ascii="Times New Roman" w:hAnsi="Times New Roman" w:eastAsia="仿宋_GB2312" w:cs="Times New Roman"/>
          <w:sz w:val="32"/>
          <w:szCs w:val="32"/>
          <w:highlight w:val="none"/>
          <w:lang w:val="en-US" w:eastAsia="zh-CN"/>
        </w:rPr>
        <w:t>省</w:t>
      </w:r>
      <w:r>
        <w:rPr>
          <w:rFonts w:hint="default" w:ascii="Times New Roman" w:hAnsi="Times New Roman" w:eastAsia="仿宋_GB2312" w:cs="Times New Roman"/>
          <w:sz w:val="32"/>
          <w:szCs w:val="32"/>
          <w:highlight w:val="none"/>
          <w:lang w:eastAsia="zh-CN"/>
        </w:rPr>
        <w:t>外重点汽配产业集群开展定点招商、专人招商，</w:t>
      </w:r>
      <w:r>
        <w:rPr>
          <w:rFonts w:hint="default" w:ascii="Times New Roman" w:hAnsi="Times New Roman" w:eastAsia="仿宋_GB2312" w:cs="Times New Roman"/>
          <w:sz w:val="32"/>
          <w:szCs w:val="32"/>
          <w:highlight w:val="none"/>
        </w:rPr>
        <w:t>对当年在新能源汽车双招双引工作中表现出色的</w:t>
      </w:r>
      <w:r>
        <w:rPr>
          <w:rFonts w:hint="default" w:ascii="Times New Roman" w:hAnsi="Times New Roman" w:eastAsia="仿宋_GB2312" w:cs="Times New Roman"/>
          <w:sz w:val="32"/>
          <w:szCs w:val="32"/>
          <w:highlight w:val="none"/>
          <w:lang w:eastAsia="zh-CN"/>
        </w:rPr>
        <w:t>乡镇</w:t>
      </w:r>
      <w:r>
        <w:rPr>
          <w:rFonts w:hint="default" w:ascii="Times New Roman" w:hAnsi="Times New Roman" w:eastAsia="仿宋_GB2312" w:cs="Times New Roman"/>
          <w:sz w:val="32"/>
          <w:szCs w:val="32"/>
          <w:highlight w:val="none"/>
          <w:lang w:val="en-US" w:eastAsia="zh-CN"/>
        </w:rPr>
        <w:t>及县级</w:t>
      </w:r>
      <w:r>
        <w:rPr>
          <w:rFonts w:hint="default" w:ascii="Times New Roman" w:hAnsi="Times New Roman" w:eastAsia="仿宋_GB2312" w:cs="Times New Roman"/>
          <w:sz w:val="32"/>
          <w:szCs w:val="32"/>
          <w:highlight w:val="none"/>
        </w:rPr>
        <w:t>有关单位，给予褒扬激励，并总结推广典型经验做法</w:t>
      </w:r>
      <w:r>
        <w:rPr>
          <w:rFonts w:hint="default" w:ascii="Times New Roman" w:hAnsi="Times New Roman" w:eastAsia="仿宋_GB2312" w:cs="Times New Roman"/>
          <w:sz w:val="32"/>
          <w:szCs w:val="32"/>
          <w:highlight w:val="none"/>
          <w:lang w:eastAsia="zh-CN"/>
        </w:rPr>
        <w:t>。</w:t>
      </w:r>
    </w:p>
    <w:p w14:paraId="78626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p>
    <w:p w14:paraId="2837843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49C76F8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CBF5FC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napToGrid w:val="0"/>
          <w:color w:val="000000"/>
          <w:w w:val="100"/>
          <w:kern w:val="0"/>
          <w:sz w:val="32"/>
          <w:szCs w:val="32"/>
          <w:lang w:val="en-US" w:eastAsia="zh-CN" w:bidi="ar-SA"/>
        </w:rPr>
        <w:t xml:space="preserve">                          </w:t>
      </w:r>
    </w:p>
    <w:p w14:paraId="3F65C69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58C801C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594B06A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26215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22325FE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0E6EBC1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43BBD4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C65A0">
    <w:pPr>
      <w:spacing w:before="1" w:line="177" w:lineRule="auto"/>
      <w:ind w:left="7339"/>
      <w:rPr>
        <w:rFonts w:ascii="宋体" w:hAnsi="宋体" w:eastAsia="宋体" w:cs="宋体"/>
        <w:sz w:val="31"/>
        <w:szCs w:val="31"/>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BB8E8">
                          <w:pPr>
                            <w:pStyle w:val="6"/>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9BB8E8">
                    <w:pPr>
                      <w:pStyle w:val="6"/>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NzdlNTM0ZDE1MTljMTgzZTQyNTFiMmNjZWIzOTkifQ=="/>
  </w:docVars>
  <w:rsids>
    <w:rsidRoot w:val="7AF0403D"/>
    <w:rsid w:val="00D074CA"/>
    <w:rsid w:val="027125E7"/>
    <w:rsid w:val="080B313C"/>
    <w:rsid w:val="08AF06E6"/>
    <w:rsid w:val="094620D8"/>
    <w:rsid w:val="099F5C8C"/>
    <w:rsid w:val="0A766D81"/>
    <w:rsid w:val="0B5943BE"/>
    <w:rsid w:val="1064225A"/>
    <w:rsid w:val="11F17626"/>
    <w:rsid w:val="13916645"/>
    <w:rsid w:val="14B24AC5"/>
    <w:rsid w:val="14DB1A5E"/>
    <w:rsid w:val="15427DA7"/>
    <w:rsid w:val="15B42331"/>
    <w:rsid w:val="186C7681"/>
    <w:rsid w:val="1889305E"/>
    <w:rsid w:val="18EB07B9"/>
    <w:rsid w:val="1ED65854"/>
    <w:rsid w:val="21A734D8"/>
    <w:rsid w:val="220B7F0B"/>
    <w:rsid w:val="23EE53EE"/>
    <w:rsid w:val="249F55D4"/>
    <w:rsid w:val="24A0124D"/>
    <w:rsid w:val="255C2DFE"/>
    <w:rsid w:val="29FD45DD"/>
    <w:rsid w:val="2A233FC2"/>
    <w:rsid w:val="2A782032"/>
    <w:rsid w:val="2B3607D5"/>
    <w:rsid w:val="2B7D59D5"/>
    <w:rsid w:val="2B98280F"/>
    <w:rsid w:val="2D746964"/>
    <w:rsid w:val="372F1B4E"/>
    <w:rsid w:val="37A429AC"/>
    <w:rsid w:val="3A4D2A17"/>
    <w:rsid w:val="3BDB4849"/>
    <w:rsid w:val="3D2A703F"/>
    <w:rsid w:val="3E9C707D"/>
    <w:rsid w:val="412F10C8"/>
    <w:rsid w:val="42B12CE8"/>
    <w:rsid w:val="45124F88"/>
    <w:rsid w:val="47680E90"/>
    <w:rsid w:val="478101A3"/>
    <w:rsid w:val="479336DA"/>
    <w:rsid w:val="49907343"/>
    <w:rsid w:val="4C3B61AA"/>
    <w:rsid w:val="4C8F1F52"/>
    <w:rsid w:val="50722D7F"/>
    <w:rsid w:val="52A64F62"/>
    <w:rsid w:val="53D51182"/>
    <w:rsid w:val="53DB684D"/>
    <w:rsid w:val="55C300FC"/>
    <w:rsid w:val="5641388D"/>
    <w:rsid w:val="594159E5"/>
    <w:rsid w:val="596278EC"/>
    <w:rsid w:val="5AEB20AC"/>
    <w:rsid w:val="5BBC75A4"/>
    <w:rsid w:val="5CE46DB3"/>
    <w:rsid w:val="5E7B3747"/>
    <w:rsid w:val="5FED41D0"/>
    <w:rsid w:val="609C372E"/>
    <w:rsid w:val="634A0A7C"/>
    <w:rsid w:val="63911317"/>
    <w:rsid w:val="67DD0FCE"/>
    <w:rsid w:val="67E447BB"/>
    <w:rsid w:val="68016A6B"/>
    <w:rsid w:val="681C1AF7"/>
    <w:rsid w:val="6E113780"/>
    <w:rsid w:val="716868EC"/>
    <w:rsid w:val="720E0702"/>
    <w:rsid w:val="721D726B"/>
    <w:rsid w:val="724D0AFE"/>
    <w:rsid w:val="72CD45FB"/>
    <w:rsid w:val="7A28432B"/>
    <w:rsid w:val="7AF0403D"/>
    <w:rsid w:val="7B083147"/>
    <w:rsid w:val="7B86755B"/>
    <w:rsid w:val="7CBB1486"/>
    <w:rsid w:val="7CF427FF"/>
    <w:rsid w:val="7E096221"/>
    <w:rsid w:val="7E97382D"/>
    <w:rsid w:val="7ECB1729"/>
    <w:rsid w:val="7FCC71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1661</Words>
  <Characters>1705</Characters>
  <Lines>0</Lines>
  <Paragraphs>0</Paragraphs>
  <TotalTime>19</TotalTime>
  <ScaleCrop>false</ScaleCrop>
  <LinksUpToDate>false</LinksUpToDate>
  <CharactersWithSpaces>1732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2025-02-26T07:04:00Z</dcterms:created>
  <dc:creator>乐福老爹</dc:creator>
  <cp:lastModifiedBy>那一沫丶微笑丿</cp:lastModifiedBy>
  <cp:lastPrinted>2025-03-17T08:14:00Z</cp:lastPrinted>
  <dcterms:modified xsi:type="dcterms:W3CDTF">2025-03-18T08:30:50Z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586EAD6562334BAA9712C8E121D003A4_13</vt:lpwstr>
  </property>
  <property fmtid="{D5CDD505-2E9C-101B-9397-08002B2CF9AE}" pid="4" name="KSOTemplateDocerSaveRecord">
    <vt:lpwstr>eyJoZGlkIjoiNmU5MmU4OGQ5ZjA5NjBlMmY3ZTk4Y2FkOWM2M2UxZDQiLCJ1c2VySWQiOiIzMTgzNTgwMjIifQ==</vt:lpwstr>
  </property>
</Properties>
</file>