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宋体" w:hAnsi="宋体" w:eastAsia="宋体" w:cs="宋体"/>
          <w:sz w:val="32"/>
          <w:szCs w:val="32"/>
        </w:rPr>
      </w:pPr>
    </w:p>
    <w:p>
      <w:pPr>
        <w:pStyle w:val="3"/>
        <w:jc w:val="center"/>
        <w:rPr>
          <w:rFonts w:hint="eastAsia"/>
        </w:rPr>
      </w:pPr>
      <w:r>
        <w:rPr>
          <w:rFonts w:hint="eastAsia" w:hAnsi="宋体" w:cs="宋体"/>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休残联〔202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3</w:t>
      </w:r>
      <w:r>
        <w:rPr>
          <w:rFonts w:hint="eastAsia" w:ascii="楷体_GB2312" w:hAnsi="楷体_GB2312" w:eastAsia="楷体_GB2312" w:cs="楷体_GB2312"/>
          <w:sz w:val="32"/>
          <w:szCs w:val="32"/>
        </w:rPr>
        <w:t>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right="0"/>
        <w:jc w:val="both"/>
        <w:textAlignment w:val="auto"/>
        <w:rPr>
          <w:rFonts w:hint="eastAsia" w:ascii="方正小标宋_GBK" w:hAnsi="方正小标宋_GBK" w:eastAsia="方正小标宋_GBK" w:cs="方正小标宋_GBK"/>
          <w:i w:val="0"/>
          <w:iCs w:val="0"/>
          <w:caps w:val="0"/>
          <w:color w:val="333333"/>
          <w:spacing w:val="0"/>
          <w:kern w:val="0"/>
          <w:sz w:val="44"/>
          <w:szCs w:val="44"/>
          <w:shd w:val="clear" w:fill="FFFFFF"/>
          <w:lang w:val="en-US" w:eastAsia="zh-CN" w:bidi="ar"/>
        </w:rPr>
      </w:pP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i w:val="0"/>
          <w:iCs w:val="0"/>
          <w:caps w:val="0"/>
          <w:color w:val="333333"/>
          <w:spacing w:val="0"/>
          <w:kern w:val="0"/>
          <w:sz w:val="44"/>
          <w:szCs w:val="44"/>
          <w:shd w:val="clear" w:fill="FFFFFF"/>
          <w:lang w:val="en-US" w:eastAsia="zh-CN" w:bidi="ar"/>
        </w:rPr>
      </w:pPr>
      <w:r>
        <w:rPr>
          <w:rFonts w:hint="eastAsia" w:ascii="方正小标宋_GBK" w:hAnsi="方正小标宋_GBK" w:eastAsia="方正小标宋_GBK" w:cs="方正小标宋_GBK"/>
          <w:i w:val="0"/>
          <w:iCs w:val="0"/>
          <w:caps w:val="0"/>
          <w:color w:val="333333"/>
          <w:spacing w:val="0"/>
          <w:kern w:val="0"/>
          <w:sz w:val="44"/>
          <w:szCs w:val="44"/>
          <w:shd w:val="clear" w:fill="FFFFFF"/>
          <w:lang w:val="en-US" w:eastAsia="zh-CN" w:bidi="ar"/>
        </w:rPr>
        <w:t>关于转发《黄山市财政局 国家税务总局黄山市税务局 黄山市残疾人联合会关于做好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i w:val="0"/>
          <w:iCs w:val="0"/>
          <w:caps w:val="0"/>
          <w:color w:val="333333"/>
          <w:spacing w:val="0"/>
          <w:kern w:val="0"/>
          <w:sz w:val="44"/>
          <w:szCs w:val="44"/>
          <w:shd w:val="clear" w:fill="FFFFFF"/>
          <w:lang w:val="en-US" w:eastAsia="zh-CN" w:bidi="ar"/>
        </w:rPr>
      </w:pPr>
      <w:r>
        <w:rPr>
          <w:rFonts w:hint="eastAsia" w:ascii="方正小标宋_GBK" w:hAnsi="方正小标宋_GBK" w:eastAsia="方正小标宋_GBK" w:cs="方正小标宋_GBK"/>
          <w:i w:val="0"/>
          <w:iCs w:val="0"/>
          <w:caps w:val="0"/>
          <w:color w:val="333333"/>
          <w:spacing w:val="0"/>
          <w:kern w:val="0"/>
          <w:sz w:val="44"/>
          <w:szCs w:val="44"/>
          <w:shd w:val="clear" w:fill="FFFFFF"/>
          <w:lang w:val="en-US" w:eastAsia="zh-CN" w:bidi="ar"/>
        </w:rPr>
        <w:t>市直用人单位残疾人就业保障金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i w:val="0"/>
          <w:iCs w:val="0"/>
          <w:caps w:val="0"/>
          <w:color w:val="333333"/>
          <w:spacing w:val="0"/>
          <w:kern w:val="0"/>
          <w:sz w:val="44"/>
          <w:szCs w:val="44"/>
          <w:shd w:val="clear" w:fill="FFFFFF"/>
          <w:lang w:val="en-US" w:eastAsia="zh-CN" w:bidi="ar"/>
        </w:rPr>
      </w:pPr>
      <w:r>
        <w:rPr>
          <w:rFonts w:hint="eastAsia" w:ascii="方正小标宋_GBK" w:hAnsi="方正小标宋_GBK" w:eastAsia="方正小标宋_GBK" w:cs="方正小标宋_GBK"/>
          <w:i w:val="0"/>
          <w:iCs w:val="0"/>
          <w:caps w:val="0"/>
          <w:color w:val="333333"/>
          <w:spacing w:val="0"/>
          <w:kern w:val="0"/>
          <w:sz w:val="44"/>
          <w:szCs w:val="44"/>
          <w:shd w:val="clear" w:fill="FFFFFF"/>
          <w:lang w:val="en-US" w:eastAsia="zh-CN" w:bidi="ar"/>
        </w:rPr>
        <w:t>征收工作的通告》的通知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right="0"/>
        <w:jc w:val="both"/>
        <w:textAlignment w:val="auto"/>
        <w:rPr>
          <w:rFonts w:hint="eastAsia" w:ascii="仿宋" w:hAnsi="仿宋" w:eastAsia="仿宋" w:cs="仿宋"/>
          <w:i w:val="0"/>
          <w:iCs w:val="0"/>
          <w:caps w:val="0"/>
          <w:color w:val="333333"/>
          <w:spacing w:val="0"/>
          <w:kern w:val="0"/>
          <w:sz w:val="31"/>
          <w:szCs w:val="31"/>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right="0"/>
        <w:jc w:val="both"/>
        <w:textAlignment w:val="auto"/>
        <w:rPr>
          <w:rFonts w:ascii="仿宋_GB2312" w:eastAsia="仿宋_GB2312" w:cs="仿宋_GB2312"/>
          <w:i w:val="0"/>
          <w:iCs w:val="0"/>
          <w:caps w:val="0"/>
          <w:color w:val="333333"/>
          <w:spacing w:val="0"/>
          <w:sz w:val="32"/>
          <w:szCs w:val="32"/>
        </w:rPr>
      </w:pPr>
      <w:r>
        <w:rPr>
          <w:rFonts w:hint="eastAsia" w:ascii="仿宋" w:hAnsi="仿宋" w:eastAsia="仿宋" w:cs="仿宋"/>
          <w:i w:val="0"/>
          <w:iCs w:val="0"/>
          <w:caps w:val="0"/>
          <w:color w:val="333333"/>
          <w:spacing w:val="0"/>
          <w:kern w:val="0"/>
          <w:sz w:val="31"/>
          <w:szCs w:val="31"/>
          <w:shd w:val="clear" w:fill="FFFFFF"/>
          <w:lang w:val="en-US" w:eastAsia="zh-CN" w:bidi="ar"/>
        </w:rPr>
        <w:t>各用人单位：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i w:val="0"/>
          <w:iCs w:val="0"/>
          <w:caps w:val="0"/>
          <w:color w:val="333333"/>
          <w:spacing w:val="0"/>
          <w:sz w:val="32"/>
          <w:szCs w:val="32"/>
        </w:rPr>
      </w:pPr>
      <w:r>
        <w:rPr>
          <w:rFonts w:hint="eastAsia" w:ascii="仿宋_GB2312" w:eastAsia="仿宋_GB2312" w:cs="仿宋_GB2312" w:hAnsiTheme="minorHAnsi"/>
          <w:i w:val="0"/>
          <w:iCs w:val="0"/>
          <w:caps w:val="0"/>
          <w:color w:val="333333"/>
          <w:spacing w:val="0"/>
          <w:kern w:val="0"/>
          <w:sz w:val="32"/>
          <w:szCs w:val="32"/>
          <w:shd w:val="clear" w:fill="FFFFFF"/>
          <w:lang w:val="en-US" w:eastAsia="zh-CN" w:bidi="ar"/>
        </w:rPr>
        <w:t>现将《黄山市财政局 国家税务总局黄山市税务局 黄山市残疾人联合会关于做好市直用人单位残疾人就业保障金征收工作的通告》转发给你们，请</w:t>
      </w:r>
      <w:r>
        <w:rPr>
          <w:rFonts w:hint="eastAsia" w:ascii="仿宋_GB2312" w:eastAsia="仿宋_GB2312" w:cs="仿宋_GB2312"/>
          <w:i w:val="0"/>
          <w:iCs w:val="0"/>
          <w:caps w:val="0"/>
          <w:color w:val="333333"/>
          <w:spacing w:val="0"/>
          <w:kern w:val="0"/>
          <w:sz w:val="32"/>
          <w:szCs w:val="32"/>
          <w:shd w:val="clear" w:fill="FFFFFF"/>
          <w:lang w:val="en-US" w:eastAsia="zh-CN" w:bidi="ar"/>
        </w:rPr>
        <w:t>参照</w:t>
      </w:r>
      <w:r>
        <w:rPr>
          <w:rFonts w:hint="eastAsia" w:ascii="仿宋_GB2312" w:eastAsia="仿宋_GB2312" w:cs="仿宋_GB2312" w:hAnsiTheme="minorHAnsi"/>
          <w:i w:val="0"/>
          <w:iCs w:val="0"/>
          <w:caps w:val="0"/>
          <w:color w:val="333333"/>
          <w:spacing w:val="0"/>
          <w:kern w:val="0"/>
          <w:sz w:val="32"/>
          <w:szCs w:val="32"/>
          <w:shd w:val="clear" w:fill="FFFFFF"/>
          <w:lang w:val="en-US" w:eastAsia="zh-CN" w:bidi="ar"/>
        </w:rPr>
        <w:t>文件</w:t>
      </w:r>
      <w:r>
        <w:rPr>
          <w:rFonts w:hint="eastAsia" w:ascii="仿宋_GB2312" w:eastAsia="仿宋_GB2312" w:cs="仿宋_GB2312"/>
          <w:i w:val="0"/>
          <w:iCs w:val="0"/>
          <w:caps w:val="0"/>
          <w:color w:val="333333"/>
          <w:spacing w:val="0"/>
          <w:kern w:val="0"/>
          <w:sz w:val="32"/>
          <w:szCs w:val="32"/>
          <w:shd w:val="clear" w:fill="FFFFFF"/>
          <w:lang w:val="en-US" w:eastAsia="zh-CN" w:bidi="ar"/>
        </w:rPr>
        <w:t>规定</w:t>
      </w:r>
      <w:r>
        <w:rPr>
          <w:rFonts w:hint="eastAsia" w:ascii="仿宋_GB2312" w:eastAsia="仿宋_GB2312" w:cs="仿宋_GB2312" w:hAnsiTheme="minorHAnsi"/>
          <w:i w:val="0"/>
          <w:iCs w:val="0"/>
          <w:caps w:val="0"/>
          <w:color w:val="333333"/>
          <w:spacing w:val="0"/>
          <w:kern w:val="0"/>
          <w:sz w:val="32"/>
          <w:szCs w:val="32"/>
          <w:shd w:val="clear" w:fill="FFFFFF"/>
          <w:lang w:val="en-US" w:eastAsia="zh-CN" w:bidi="ar"/>
        </w:rPr>
        <w:t>，</w:t>
      </w:r>
      <w:r>
        <w:rPr>
          <w:rFonts w:hint="eastAsia" w:ascii="仿宋_GB2312" w:eastAsia="仿宋_GB2312" w:cs="仿宋_GB2312"/>
          <w:i w:val="0"/>
          <w:iCs w:val="0"/>
          <w:caps w:val="0"/>
          <w:color w:val="333333"/>
          <w:spacing w:val="0"/>
          <w:kern w:val="0"/>
          <w:sz w:val="32"/>
          <w:szCs w:val="32"/>
          <w:shd w:val="clear" w:fill="FFFFFF"/>
          <w:lang w:val="en-US" w:eastAsia="zh-CN" w:bidi="ar"/>
        </w:rPr>
        <w:t>认真做好我县</w:t>
      </w:r>
      <w:r>
        <w:rPr>
          <w:rFonts w:hint="eastAsia" w:ascii="仿宋_GB2312" w:eastAsia="仿宋_GB2312" w:cs="仿宋_GB2312" w:hAnsiTheme="minorHAnsi"/>
          <w:i w:val="0"/>
          <w:iCs w:val="0"/>
          <w:caps w:val="0"/>
          <w:color w:val="333333"/>
          <w:spacing w:val="0"/>
          <w:kern w:val="0"/>
          <w:sz w:val="32"/>
          <w:szCs w:val="32"/>
          <w:shd w:val="clear" w:fill="FFFFFF"/>
          <w:lang w:val="en-US" w:eastAsia="zh-CN" w:bidi="ar"/>
        </w:rPr>
        <w:t>2024年度按比例安排残疾人就业申报年审和缴费工作。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i w:val="0"/>
          <w:iCs w:val="0"/>
          <w:caps w:val="0"/>
          <w:color w:val="333333"/>
          <w:spacing w:val="0"/>
          <w:sz w:val="32"/>
          <w:szCs w:val="32"/>
        </w:rPr>
      </w:pPr>
      <w:r>
        <w:rPr>
          <w:rFonts w:ascii="黑体" w:hAnsi="宋体" w:eastAsia="黑体" w:cs="黑体"/>
          <w:i w:val="0"/>
          <w:iCs w:val="0"/>
          <w:caps w:val="0"/>
          <w:color w:val="333333"/>
          <w:spacing w:val="0"/>
          <w:kern w:val="0"/>
          <w:sz w:val="32"/>
          <w:szCs w:val="32"/>
          <w:shd w:val="clear" w:fill="FFFFFF"/>
          <w:lang w:val="en-US" w:eastAsia="zh-CN" w:bidi="ar"/>
        </w:rPr>
        <w:t>一、申报时间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i w:val="0"/>
          <w:iCs w:val="0"/>
          <w:caps w:val="0"/>
          <w:color w:val="333333"/>
          <w:spacing w:val="0"/>
          <w:sz w:val="32"/>
          <w:szCs w:val="32"/>
        </w:rPr>
      </w:pPr>
      <w:r>
        <w:rPr>
          <w:rFonts w:hint="eastAsia" w:ascii="仿宋_GB2312" w:eastAsia="仿宋_GB2312" w:cs="仿宋_GB2312" w:hAnsiTheme="minorHAnsi"/>
          <w:i w:val="0"/>
          <w:iCs w:val="0"/>
          <w:caps w:val="0"/>
          <w:color w:val="333333"/>
          <w:spacing w:val="0"/>
          <w:kern w:val="0"/>
          <w:sz w:val="32"/>
          <w:szCs w:val="32"/>
          <w:shd w:val="clear" w:fill="FFFFFF"/>
          <w:lang w:val="en-US" w:eastAsia="zh-CN" w:bidi="ar"/>
        </w:rPr>
        <w:t>用人单位每年应当根据本单位安排残疾人就业情况，在规定时间内进行申报年审和申报缴费。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eastAsia="仿宋_GB2312" w:cs="仿宋_GB2312"/>
          <w:i w:val="0"/>
          <w:iCs w:val="0"/>
          <w:caps w:val="0"/>
          <w:color w:val="333333"/>
          <w:spacing w:val="0"/>
          <w:sz w:val="32"/>
          <w:szCs w:val="32"/>
        </w:rPr>
      </w:pPr>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t>（一）申报年审：</w:t>
      </w:r>
      <w:r>
        <w:rPr>
          <w:rFonts w:hint="eastAsia" w:ascii="仿宋_GB2312" w:eastAsia="仿宋_GB2312" w:cs="仿宋_GB2312" w:hAnsiTheme="minorHAnsi"/>
          <w:i w:val="0"/>
          <w:iCs w:val="0"/>
          <w:caps w:val="0"/>
          <w:color w:val="333333"/>
          <w:spacing w:val="0"/>
          <w:kern w:val="0"/>
          <w:sz w:val="32"/>
          <w:szCs w:val="32"/>
          <w:shd w:val="clear" w:fill="FFFFFF"/>
          <w:lang w:val="en-US" w:eastAsia="zh-CN" w:bidi="ar"/>
        </w:rPr>
        <w:t>每年3月1日至10月31日。未在规定时限申报年审的用人单位，均视为未安排残疾人就业。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eastAsia="仿宋_GB2312" w:cs="仿宋_GB2312"/>
          <w:i w:val="0"/>
          <w:iCs w:val="0"/>
          <w:caps w:val="0"/>
          <w:color w:val="333333"/>
          <w:spacing w:val="0"/>
          <w:sz w:val="32"/>
          <w:szCs w:val="32"/>
        </w:rPr>
      </w:pPr>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t>（二）申报缴费：</w:t>
      </w:r>
      <w:r>
        <w:rPr>
          <w:rFonts w:hint="eastAsia" w:ascii="仿宋_GB2312" w:eastAsia="仿宋_GB2312" w:cs="仿宋_GB2312" w:hAnsiTheme="minorHAnsi"/>
          <w:i w:val="0"/>
          <w:iCs w:val="0"/>
          <w:caps w:val="0"/>
          <w:color w:val="333333"/>
          <w:spacing w:val="0"/>
          <w:kern w:val="0"/>
          <w:sz w:val="32"/>
          <w:szCs w:val="32"/>
          <w:shd w:val="clear" w:fill="FFFFFF"/>
          <w:lang w:val="en-US" w:eastAsia="zh-CN" w:bidi="ar"/>
        </w:rPr>
        <w:t>每年1月1日至12月31日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i w:val="0"/>
          <w:iCs w:val="0"/>
          <w:caps w:val="0"/>
          <w:color w:val="333333"/>
          <w:spacing w:val="0"/>
          <w:sz w:val="32"/>
          <w:szCs w:val="32"/>
        </w:rPr>
      </w:pPr>
      <w:r>
        <w:rPr>
          <w:rFonts w:hint="eastAsia" w:ascii="黑体" w:hAnsi="宋体" w:eastAsia="黑体" w:cs="黑体"/>
          <w:i w:val="0"/>
          <w:iCs w:val="0"/>
          <w:caps w:val="0"/>
          <w:color w:val="333333"/>
          <w:spacing w:val="0"/>
          <w:kern w:val="0"/>
          <w:sz w:val="32"/>
          <w:szCs w:val="32"/>
          <w:shd w:val="clear" w:fill="FFFFFF"/>
          <w:lang w:val="en-US" w:eastAsia="zh-CN" w:bidi="ar"/>
        </w:rPr>
        <w:t>二、申报方式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i w:val="0"/>
          <w:iCs w:val="0"/>
          <w:caps w:val="0"/>
          <w:color w:val="333333"/>
          <w:spacing w:val="0"/>
          <w:sz w:val="32"/>
          <w:szCs w:val="32"/>
        </w:rPr>
      </w:pPr>
      <w:r>
        <w:rPr>
          <w:rFonts w:hint="eastAsia" w:ascii="仿宋_GB2312" w:eastAsia="仿宋_GB2312" w:cs="仿宋_GB2312" w:hAnsiTheme="minorHAnsi"/>
          <w:i w:val="0"/>
          <w:iCs w:val="0"/>
          <w:caps w:val="0"/>
          <w:color w:val="333333"/>
          <w:spacing w:val="0"/>
          <w:kern w:val="0"/>
          <w:sz w:val="32"/>
          <w:szCs w:val="32"/>
          <w:shd w:val="clear" w:fill="FFFFFF"/>
          <w:lang w:val="en-US" w:eastAsia="zh-CN" w:bidi="ar"/>
        </w:rPr>
        <w:t>用人单位申报方式包含网上申报办理和窗口申报办理两种。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pPr>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t>（一）申报年审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eastAsia="仿宋_GB2312" w:cs="仿宋_GB2312"/>
          <w:i w:val="0"/>
          <w:iCs w:val="0"/>
          <w:caps w:val="0"/>
          <w:color w:val="333333"/>
          <w:spacing w:val="0"/>
          <w:sz w:val="32"/>
          <w:szCs w:val="32"/>
        </w:rPr>
      </w:pPr>
      <w:r>
        <w:rPr>
          <w:rFonts w:hint="eastAsia" w:ascii="仿宋_GB2312" w:eastAsia="仿宋_GB2312" w:cs="仿宋_GB2312"/>
          <w:b/>
          <w:bCs/>
          <w:i w:val="0"/>
          <w:iCs w:val="0"/>
          <w:caps w:val="0"/>
          <w:color w:val="333333"/>
          <w:spacing w:val="0"/>
          <w:kern w:val="0"/>
          <w:sz w:val="32"/>
          <w:szCs w:val="32"/>
          <w:shd w:val="clear" w:fill="FFFFFF"/>
          <w:lang w:val="en-US" w:eastAsia="zh-CN" w:bidi="ar"/>
        </w:rPr>
        <w:t>网上申报：</w:t>
      </w:r>
      <w:r>
        <w:rPr>
          <w:rFonts w:hint="eastAsia" w:ascii="仿宋_GB2312" w:eastAsia="仿宋_GB2312" w:cs="仿宋_GB2312" w:hAnsiTheme="minorHAnsi"/>
          <w:i w:val="0"/>
          <w:iCs w:val="0"/>
          <w:caps w:val="0"/>
          <w:color w:val="333333"/>
          <w:spacing w:val="0"/>
          <w:kern w:val="0"/>
          <w:sz w:val="32"/>
          <w:szCs w:val="32"/>
          <w:shd w:val="clear" w:fill="FFFFFF"/>
          <w:lang w:val="en-US" w:eastAsia="zh-CN" w:bidi="ar"/>
        </w:rPr>
        <w:t>由用人单位登录“安徽政务服务网”（https://www.ahzwfw.gov.cn），搜索“全国残疾人按比例就业情况联网认证”并进入，选择所属办事区域进入，点击登录，注册法人账户后，凭用人单位“统一社会信用代码”登录，点“在线办理”进入“按比例联网认证网报系统”，通过“我要申报”进入系统录入2024年度残疾人用工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eastAsia="仿宋_GB2312" w:cs="仿宋_GB2312"/>
          <w:i w:val="0"/>
          <w:iCs w:val="0"/>
          <w:caps w:val="0"/>
          <w:color w:val="333333"/>
          <w:spacing w:val="0"/>
          <w:sz w:val="32"/>
          <w:szCs w:val="32"/>
        </w:rPr>
      </w:pPr>
      <w:r>
        <w:rPr>
          <w:rFonts w:hint="eastAsia" w:ascii="仿宋_GB2312" w:eastAsia="仿宋_GB2312" w:cs="仿宋_GB2312"/>
          <w:b/>
          <w:bCs/>
          <w:i w:val="0"/>
          <w:iCs w:val="0"/>
          <w:caps w:val="0"/>
          <w:color w:val="333333"/>
          <w:spacing w:val="0"/>
          <w:kern w:val="0"/>
          <w:sz w:val="32"/>
          <w:szCs w:val="32"/>
          <w:shd w:val="clear" w:fill="FFFFFF"/>
          <w:lang w:val="en-US" w:eastAsia="zh-CN" w:bidi="ar"/>
        </w:rPr>
        <w:t>窗口申报：</w:t>
      </w:r>
      <w:r>
        <w:rPr>
          <w:rFonts w:hint="eastAsia" w:ascii="仿宋_GB2312" w:eastAsia="仿宋_GB2312" w:cs="仿宋_GB2312" w:hAnsiTheme="minorHAnsi"/>
          <w:i w:val="0"/>
          <w:iCs w:val="0"/>
          <w:caps w:val="0"/>
          <w:color w:val="333333"/>
          <w:spacing w:val="0"/>
          <w:kern w:val="0"/>
          <w:sz w:val="32"/>
          <w:szCs w:val="32"/>
          <w:shd w:val="clear" w:fill="FFFFFF"/>
          <w:lang w:val="en-US" w:eastAsia="zh-CN" w:bidi="ar"/>
        </w:rPr>
        <w:t>由用人单位到休宁县残疾人综合服务中心办理年审，地址：</w:t>
      </w:r>
      <w:r>
        <w:rPr>
          <w:rFonts w:hint="eastAsia" w:ascii="仿宋_GB2312" w:eastAsia="仿宋_GB2312" w:cs="仿宋_GB2312"/>
          <w:i w:val="0"/>
          <w:iCs w:val="0"/>
          <w:caps w:val="0"/>
          <w:color w:val="333333"/>
          <w:spacing w:val="0"/>
          <w:kern w:val="0"/>
          <w:sz w:val="32"/>
          <w:szCs w:val="32"/>
          <w:shd w:val="clear" w:fill="FFFFFF"/>
          <w:lang w:val="en-US" w:eastAsia="zh-CN" w:bidi="ar"/>
        </w:rPr>
        <w:t>休宁县海阳镇书院路7号</w:t>
      </w:r>
      <w:r>
        <w:rPr>
          <w:rFonts w:hint="eastAsia" w:ascii="仿宋_GB2312" w:eastAsia="仿宋_GB2312" w:cs="仿宋_GB2312" w:hAnsiTheme="minorHAnsi"/>
          <w:i w:val="0"/>
          <w:iCs w:val="0"/>
          <w:caps w:val="0"/>
          <w:color w:val="333333"/>
          <w:spacing w:val="0"/>
          <w:kern w:val="0"/>
          <w:sz w:val="32"/>
          <w:szCs w:val="32"/>
          <w:shd w:val="clear" w:fill="FFFFFF"/>
          <w:lang w:val="en-US" w:eastAsia="zh-CN" w:bidi="ar"/>
        </w:rPr>
        <w:t>，电话：0559-</w:t>
      </w:r>
      <w:r>
        <w:rPr>
          <w:rFonts w:hint="eastAsia" w:ascii="仿宋_GB2312" w:eastAsia="仿宋_GB2312" w:cs="仿宋_GB2312"/>
          <w:i w:val="0"/>
          <w:iCs w:val="0"/>
          <w:caps w:val="0"/>
          <w:color w:val="333333"/>
          <w:spacing w:val="0"/>
          <w:kern w:val="0"/>
          <w:sz w:val="32"/>
          <w:szCs w:val="32"/>
          <w:shd w:val="clear" w:fill="FFFFFF"/>
          <w:lang w:val="en-US" w:eastAsia="zh-CN" w:bidi="ar"/>
        </w:rPr>
        <w:t>7510439</w:t>
      </w:r>
      <w:r>
        <w:rPr>
          <w:rFonts w:hint="eastAsia" w:ascii="仿宋_GB2312" w:eastAsia="仿宋_GB2312" w:cs="仿宋_GB2312" w:hAnsiTheme="minorHAnsi"/>
          <w:i w:val="0"/>
          <w:iCs w:val="0"/>
          <w:caps w:val="0"/>
          <w:color w:val="333333"/>
          <w:spacing w:val="0"/>
          <w:kern w:val="0"/>
          <w:sz w:val="32"/>
          <w:szCs w:val="32"/>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楷体_GB2312" w:hAnsi="楷体_GB2312" w:eastAsia="楷体_GB2312" w:cs="楷体_GB2312"/>
          <w:i w:val="0"/>
          <w:iCs w:val="0"/>
          <w:caps w:val="0"/>
          <w:color w:val="333333"/>
          <w:spacing w:val="0"/>
          <w:sz w:val="32"/>
          <w:szCs w:val="32"/>
        </w:rPr>
      </w:pPr>
      <w:r>
        <w:rPr>
          <w:rFonts w:hint="eastAsia" w:ascii="楷体_GB2312" w:hAnsi="楷体_GB2312" w:eastAsia="楷体_GB2312" w:cs="楷体_GB2312"/>
          <w:b/>
          <w:bCs/>
          <w:i w:val="0"/>
          <w:iCs w:val="0"/>
          <w:caps w:val="0"/>
          <w:color w:val="333333"/>
          <w:spacing w:val="0"/>
          <w:kern w:val="0"/>
          <w:sz w:val="32"/>
          <w:szCs w:val="32"/>
          <w:shd w:val="clear" w:fill="FFFFFF"/>
          <w:lang w:val="en-US" w:eastAsia="zh-CN" w:bidi="ar"/>
        </w:rPr>
        <w:t>（二）申报缴费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default" w:ascii="仿宋_GB2312" w:eastAsia="仿宋_GB2312" w:cs="仿宋_GB2312" w:hAnsiTheme="minorHAnsi"/>
          <w:i w:val="0"/>
          <w:iCs w:val="0"/>
          <w:caps w:val="0"/>
          <w:color w:val="333333"/>
          <w:spacing w:val="0"/>
          <w:kern w:val="0"/>
          <w:sz w:val="32"/>
          <w:szCs w:val="32"/>
          <w:shd w:val="clear" w:fill="FFFFFF"/>
          <w:lang w:val="en-US" w:eastAsia="zh-CN" w:bidi="ar"/>
        </w:rPr>
      </w:pPr>
      <w:r>
        <w:rPr>
          <w:rFonts w:hint="eastAsia" w:ascii="仿宋_GB2312" w:eastAsia="仿宋_GB2312" w:cs="仿宋_GB2312"/>
          <w:b/>
          <w:bCs/>
          <w:i w:val="0"/>
          <w:iCs w:val="0"/>
          <w:caps w:val="0"/>
          <w:color w:val="333333"/>
          <w:spacing w:val="0"/>
          <w:kern w:val="0"/>
          <w:sz w:val="32"/>
          <w:szCs w:val="32"/>
          <w:shd w:val="clear" w:fill="FFFFFF"/>
          <w:lang w:val="en-US" w:eastAsia="zh-CN" w:bidi="ar"/>
        </w:rPr>
        <w:t>网上申报：</w:t>
      </w:r>
      <w:r>
        <w:rPr>
          <w:rFonts w:hint="eastAsia" w:ascii="仿宋_GB2312" w:eastAsia="仿宋_GB2312" w:cs="仿宋_GB2312"/>
          <w:i w:val="0"/>
          <w:iCs w:val="0"/>
          <w:caps w:val="0"/>
          <w:color w:val="333333"/>
          <w:spacing w:val="0"/>
          <w:kern w:val="0"/>
          <w:sz w:val="32"/>
          <w:szCs w:val="32"/>
          <w:shd w:val="clear" w:fill="FFFFFF"/>
          <w:lang w:val="en-US" w:eastAsia="zh-CN" w:bidi="ar"/>
        </w:rPr>
        <w:t>由用人单位登录“国家税务总局安徽省电子税务局”进行办理。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eastAsia="仿宋_GB2312" w:cs="仿宋_GB2312" w:hAnsiTheme="minorHAnsi"/>
          <w:i w:val="0"/>
          <w:iCs w:val="0"/>
          <w:caps w:val="0"/>
          <w:color w:val="333333"/>
          <w:spacing w:val="0"/>
          <w:kern w:val="0"/>
          <w:sz w:val="32"/>
          <w:szCs w:val="32"/>
          <w:shd w:val="clear" w:fill="FFFFFF"/>
          <w:lang w:val="en-US" w:eastAsia="zh-CN" w:bidi="ar"/>
        </w:rPr>
      </w:pPr>
      <w:r>
        <w:rPr>
          <w:rFonts w:hint="eastAsia" w:ascii="仿宋_GB2312" w:eastAsia="仿宋_GB2312" w:cs="仿宋_GB2312"/>
          <w:b/>
          <w:bCs/>
          <w:i w:val="0"/>
          <w:iCs w:val="0"/>
          <w:caps w:val="0"/>
          <w:color w:val="333333"/>
          <w:spacing w:val="0"/>
          <w:kern w:val="0"/>
          <w:sz w:val="32"/>
          <w:szCs w:val="32"/>
          <w:shd w:val="clear" w:fill="FFFFFF"/>
          <w:lang w:val="en-US" w:eastAsia="zh-CN" w:bidi="ar"/>
        </w:rPr>
        <w:t>窗口申报：</w:t>
      </w:r>
      <w:r>
        <w:rPr>
          <w:rFonts w:hint="eastAsia" w:ascii="仿宋_GB2312" w:eastAsia="仿宋_GB2312" w:cs="仿宋_GB2312" w:hAnsiTheme="minorHAnsi"/>
          <w:i w:val="0"/>
          <w:iCs w:val="0"/>
          <w:caps w:val="0"/>
          <w:color w:val="333333"/>
          <w:spacing w:val="0"/>
          <w:kern w:val="0"/>
          <w:sz w:val="32"/>
          <w:szCs w:val="32"/>
          <w:shd w:val="clear" w:fill="FFFFFF"/>
          <w:lang w:val="en-US" w:eastAsia="zh-CN" w:bidi="ar"/>
        </w:rPr>
        <w:t>由用人单位到国家税务总局休宁县税务局办税服务厅申报缴纳保障金，地址：休宁县海阳镇新安西路1号（县政务服务中心四楼），电话：0559-7532112。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hAnsiTheme="minorHAnsi"/>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i w:val="0"/>
          <w:iCs w:val="0"/>
          <w:caps w:val="0"/>
          <w:color w:val="333333"/>
          <w:spacing w:val="0"/>
          <w:kern w:val="0"/>
          <w:sz w:val="32"/>
          <w:szCs w:val="32"/>
          <w:shd w:val="clear" w:fill="FFFFFF"/>
          <w:lang w:val="en-US" w:eastAsia="zh-CN" w:bidi="ar"/>
        </w:rPr>
      </w:pPr>
      <w:r>
        <w:rPr>
          <w:rFonts w:hint="eastAsia" w:ascii="仿宋_GB2312" w:eastAsia="仿宋_GB2312" w:cs="仿宋_GB2312" w:hAnsiTheme="minorHAnsi"/>
          <w:i w:val="0"/>
          <w:iCs w:val="0"/>
          <w:caps w:val="0"/>
          <w:color w:val="333333"/>
          <w:spacing w:val="0"/>
          <w:kern w:val="0"/>
          <w:sz w:val="32"/>
          <w:szCs w:val="32"/>
          <w:shd w:val="clear" w:fill="FFFFFF"/>
          <w:lang w:val="en-US" w:eastAsia="zh-CN" w:bidi="ar"/>
        </w:rPr>
        <w:t>附件：《黄山市财政局 国家税务总局黄山市税务局 黄山市残疾人联合会关于做好市直用人单位残疾人就业保障金征收工作的通告》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eastAsia="仿宋_GB2312" w:cs="仿宋_GB2312"/>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4800" w:firstLineChars="1500"/>
        <w:jc w:val="both"/>
        <w:textAlignment w:val="auto"/>
        <w:rPr>
          <w:rFonts w:hint="eastAsia" w:ascii="仿宋_GB2312" w:eastAsia="仿宋_GB2312" w:cs="仿宋_GB2312"/>
          <w:i w:val="0"/>
          <w:iCs w:val="0"/>
          <w:caps w:val="0"/>
          <w:color w:val="333333"/>
          <w:spacing w:val="0"/>
          <w:sz w:val="32"/>
          <w:szCs w:val="32"/>
        </w:rPr>
      </w:pPr>
      <w:r>
        <w:rPr>
          <w:rFonts w:hint="eastAsia" w:ascii="仿宋_GB2312" w:eastAsia="仿宋_GB2312" w:cs="仿宋_GB2312"/>
          <w:i w:val="0"/>
          <w:iCs w:val="0"/>
          <w:caps w:val="0"/>
          <w:color w:val="333333"/>
          <w:spacing w:val="0"/>
          <w:kern w:val="0"/>
          <w:sz w:val="32"/>
          <w:szCs w:val="32"/>
          <w:shd w:val="clear" w:fill="FFFFFF"/>
          <w:lang w:val="en-US" w:eastAsia="zh-CN" w:bidi="ar"/>
        </w:rPr>
        <w:t>休宁</w:t>
      </w:r>
      <w:r>
        <w:rPr>
          <w:rFonts w:hint="eastAsia" w:ascii="仿宋_GB2312" w:eastAsia="仿宋_GB2312" w:cs="仿宋_GB2312" w:hAnsiTheme="minorHAnsi"/>
          <w:i w:val="0"/>
          <w:iCs w:val="0"/>
          <w:caps w:val="0"/>
          <w:color w:val="333333"/>
          <w:spacing w:val="0"/>
          <w:kern w:val="0"/>
          <w:sz w:val="32"/>
          <w:szCs w:val="32"/>
          <w:shd w:val="clear" w:fill="FFFFFF"/>
          <w:lang w:val="en-US" w:eastAsia="zh-CN" w:bidi="ar"/>
        </w:rPr>
        <w:t>县残疾人联合会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60" w:lineRule="exact"/>
        <w:ind w:left="0" w:right="0" w:firstLine="5120" w:firstLineChars="1600"/>
        <w:jc w:val="both"/>
        <w:textAlignment w:val="auto"/>
      </w:pPr>
      <w:r>
        <w:rPr>
          <w:rFonts w:hint="eastAsia" w:ascii="仿宋_GB2312" w:eastAsia="仿宋_GB2312" w:cs="仿宋_GB2312" w:hAnsiTheme="minorHAnsi"/>
          <w:i w:val="0"/>
          <w:iCs w:val="0"/>
          <w:caps w:val="0"/>
          <w:color w:val="333333"/>
          <w:spacing w:val="0"/>
          <w:kern w:val="0"/>
          <w:sz w:val="32"/>
          <w:szCs w:val="32"/>
          <w:shd w:val="clear" w:fill="FFFFFF"/>
          <w:lang w:val="en-US" w:eastAsia="zh-CN" w:bidi="ar"/>
        </w:rPr>
        <w:t>2025年</w:t>
      </w:r>
      <w:r>
        <w:rPr>
          <w:rFonts w:hint="eastAsia" w:ascii="仿宋_GB2312" w:eastAsia="仿宋_GB2312" w:cs="仿宋_GB2312"/>
          <w:i w:val="0"/>
          <w:iCs w:val="0"/>
          <w:caps w:val="0"/>
          <w:color w:val="333333"/>
          <w:spacing w:val="0"/>
          <w:kern w:val="0"/>
          <w:sz w:val="32"/>
          <w:szCs w:val="32"/>
          <w:shd w:val="clear" w:fill="FFFFFF"/>
          <w:lang w:val="en-US" w:eastAsia="zh-CN" w:bidi="ar"/>
        </w:rPr>
        <w:t>3</w:t>
      </w:r>
      <w:r>
        <w:rPr>
          <w:rFonts w:hint="eastAsia" w:ascii="仿宋_GB2312" w:eastAsia="仿宋_GB2312" w:cs="仿宋_GB2312" w:hAnsiTheme="minorHAnsi"/>
          <w:i w:val="0"/>
          <w:iCs w:val="0"/>
          <w:caps w:val="0"/>
          <w:color w:val="333333"/>
          <w:spacing w:val="0"/>
          <w:kern w:val="0"/>
          <w:sz w:val="32"/>
          <w:szCs w:val="32"/>
          <w:shd w:val="clear" w:fill="FFFFFF"/>
          <w:lang w:val="en-US" w:eastAsia="zh-CN" w:bidi="ar"/>
        </w:rPr>
        <w:t>月</w:t>
      </w:r>
      <w:r>
        <w:rPr>
          <w:rFonts w:hint="eastAsia" w:ascii="仿宋_GB2312" w:eastAsia="仿宋_GB2312" w:cs="仿宋_GB2312"/>
          <w:i w:val="0"/>
          <w:iCs w:val="0"/>
          <w:caps w:val="0"/>
          <w:color w:val="333333"/>
          <w:spacing w:val="0"/>
          <w:kern w:val="0"/>
          <w:sz w:val="32"/>
          <w:szCs w:val="32"/>
          <w:shd w:val="clear" w:fill="FFFFFF"/>
          <w:lang w:val="en-US" w:eastAsia="zh-CN" w:bidi="ar"/>
        </w:rPr>
        <w:t>1</w:t>
      </w:r>
      <w:r>
        <w:rPr>
          <w:rFonts w:hint="eastAsia" w:ascii="仿宋_GB2312" w:eastAsia="仿宋_GB2312" w:cs="仿宋_GB2312" w:hAnsiTheme="minorHAnsi"/>
          <w:i w:val="0"/>
          <w:iCs w:val="0"/>
          <w:caps w:val="0"/>
          <w:color w:val="333333"/>
          <w:spacing w:val="0"/>
          <w:kern w:val="0"/>
          <w:sz w:val="32"/>
          <w:szCs w:val="32"/>
          <w:shd w:val="clear" w:fill="FFFFFF"/>
          <w:lang w:val="en-US" w:eastAsia="zh-CN" w:bidi="ar"/>
        </w:rPr>
        <w:t>8日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654CD50-087B-41C2-A34E-523595DF32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8635461-1015-4E26-94A5-D63539618270}"/>
  </w:font>
  <w:font w:name="方正小标宋简体">
    <w:panose1 w:val="02000000000000000000"/>
    <w:charset w:val="86"/>
    <w:family w:val="auto"/>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embedRegular r:id="rId3" w:fontKey="{09DF46D1-8F02-4CAF-9FC9-8D488060EB37}"/>
  </w:font>
  <w:font w:name="仿宋">
    <w:panose1 w:val="02010609060101010101"/>
    <w:charset w:val="86"/>
    <w:family w:val="auto"/>
    <w:pitch w:val="default"/>
    <w:sig w:usb0="800002BF" w:usb1="38CF7CFA" w:usb2="00000016" w:usb3="00000000" w:csb0="00040001" w:csb1="00000000"/>
    <w:embedRegular r:id="rId4" w:fontKey="{DCA96A1E-8251-4C9A-AA20-79E6EA44DF97}"/>
  </w:font>
  <w:font w:name="仿宋_GB2312">
    <w:panose1 w:val="02010609030101010101"/>
    <w:charset w:val="86"/>
    <w:family w:val="auto"/>
    <w:pitch w:val="default"/>
    <w:sig w:usb0="00000001" w:usb1="080E0000" w:usb2="00000000" w:usb3="00000000" w:csb0="00040000" w:csb1="00000000"/>
    <w:embedRegular r:id="rId5" w:fontKey="{163BD573-0591-4AC9-AD80-3B8756C9F051}"/>
  </w:font>
  <w:font w:name="楷体_GB2312">
    <w:panose1 w:val="02010609030101010101"/>
    <w:charset w:val="86"/>
    <w:family w:val="auto"/>
    <w:pitch w:val="default"/>
    <w:sig w:usb0="00000001" w:usb1="080E0000" w:usb2="00000000" w:usb3="00000000" w:csb0="00040000" w:csb1="00000000"/>
    <w:embedRegular r:id="rId6" w:fontKey="{FDD163E7-AF34-480F-9F33-CB2C6A2F4715}"/>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rPr>
                        <w:rFonts w:hint="default" w:ascii="Times New Roman" w:hAnsi="Times New Roman" w:cs="Times New Roman"/>
                        <w:sz w:val="32"/>
                        <w:szCs w:val="32"/>
                      </w:rPr>
                      <w:t xml:space="preserve">— </w:t>
                    </w: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r>
                      <w:rPr>
                        <w:rFonts w:hint="default" w:ascii="Times New Roman" w:hAnsi="Times New Roman" w:cs="Times New Roman"/>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4ZGZlOTg4MDRhMjhiYjcxNWYxZWNhOWRhN2Y1MGYifQ=="/>
    <w:docVar w:name="KSO_WPS_MARK_KEY" w:val="cd8730d6-61b5-4e4a-a25b-775bbb333d9a"/>
  </w:docVars>
  <w:rsids>
    <w:rsidRoot w:val="5F8827AD"/>
    <w:rsid w:val="0ED35FFD"/>
    <w:rsid w:val="22A52EE6"/>
    <w:rsid w:val="24B050CD"/>
    <w:rsid w:val="3F4E6449"/>
    <w:rsid w:val="503D502E"/>
    <w:rsid w:val="54DF745A"/>
    <w:rsid w:val="5F8827AD"/>
    <w:rsid w:val="61480D21"/>
    <w:rsid w:val="6D8D6DE8"/>
    <w:rsid w:val="72C65E03"/>
    <w:rsid w:val="749649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unhideWhenUsed/>
    <w:qFormat/>
    <w:uiPriority w:val="0"/>
    <w:pPr>
      <w:widowControl w:val="0"/>
      <w:jc w:val="both"/>
    </w:pPr>
    <w:rPr>
      <w:rFonts w:ascii="宋体" w:hAnsi="Courier New" w:eastAsia="宋体" w:cs="Courier New"/>
      <w:kern w:val="2"/>
      <w:sz w:val="21"/>
      <w:szCs w:val="21"/>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694</Words>
  <Characters>757</Characters>
  <Lines>0</Lines>
  <Paragraphs>0</Paragraphs>
  <TotalTime>0</TotalTime>
  <ScaleCrop>false</ScaleCrop>
  <LinksUpToDate>false</LinksUpToDate>
  <CharactersWithSpaces>790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2025-03-10T01:09:00Z</dcterms:created>
  <dc:creator>程程程</dc:creator>
  <cp:lastModifiedBy>程程程</cp:lastModifiedBy>
  <dcterms:modified xsi:type="dcterms:W3CDTF">2025-12-19T01:09:03Z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ADBC6FA2728546BAB8C2675C78486CDF_13</vt:lpwstr>
  </property>
  <property fmtid="{D5CDD505-2E9C-101B-9397-08002B2CF9AE}" pid="4" name="KSOTemplateDocerSaveRecord">
    <vt:lpwstr>eyJoZGlkIjoiM2MzMTM5YThhNmMzNzE4ODkwZWEwZTQ3ZmU0MjVhMzUiLCJ1c2VySWQiOiIyMTE0NjI0MSJ9</vt:lpwstr>
  </property>
</Properties>
</file>